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E5" w:rsidRPr="00D6576F" w:rsidRDefault="00A62CE5" w:rsidP="00A62CE5">
      <w:pPr>
        <w:pStyle w:val="FR1"/>
        <w:widowControl/>
        <w:rPr>
          <w:szCs w:val="28"/>
          <w:lang w:val="kk-KZ"/>
        </w:rPr>
      </w:pPr>
      <w:r w:rsidRPr="00D6576F">
        <w:rPr>
          <w:szCs w:val="28"/>
        </w:rPr>
        <w:t>Ф.7.03-03</w:t>
      </w:r>
    </w:p>
    <w:p w:rsidR="00BD0A35" w:rsidRPr="00D6576F" w:rsidRDefault="00BD0A35" w:rsidP="00BD0A35">
      <w:pPr>
        <w:spacing w:after="0" w:line="240" w:lineRule="auto"/>
        <w:rPr>
          <w:rFonts w:ascii="Times New Roman" w:hAnsi="Times New Roman" w:cs="Times New Roman"/>
          <w:b/>
          <w:sz w:val="28"/>
          <w:szCs w:val="28"/>
          <w:lang w:val="kk-KZ"/>
        </w:rPr>
      </w:pP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Р.</w:t>
      </w:r>
      <w:r w:rsidR="00C9757E" w:rsidRPr="00D6576F">
        <w:rPr>
          <w:rFonts w:ascii="Times New Roman" w:hAnsi="Times New Roman" w:cs="Times New Roman"/>
          <w:b/>
          <w:sz w:val="28"/>
          <w:szCs w:val="28"/>
          <w:lang w:val="kk-KZ"/>
        </w:rPr>
        <w:t>С.</w:t>
      </w:r>
      <w:r w:rsidRPr="00D6576F">
        <w:rPr>
          <w:rFonts w:ascii="Times New Roman" w:hAnsi="Times New Roman" w:cs="Times New Roman"/>
          <w:b/>
          <w:sz w:val="28"/>
          <w:szCs w:val="28"/>
          <w:lang w:val="kk-KZ"/>
        </w:rPr>
        <w:t xml:space="preserve"> Тұрдалиева</w:t>
      </w:r>
    </w:p>
    <w:p w:rsidR="00424AE4" w:rsidRPr="00D6576F" w:rsidRDefault="00424AE4" w:rsidP="00BD0A35">
      <w:pPr>
        <w:spacing w:after="0" w:line="240" w:lineRule="auto"/>
        <w:jc w:val="center"/>
        <w:rPr>
          <w:rFonts w:ascii="Times New Roman" w:hAnsi="Times New Roman" w:cs="Times New Roman"/>
          <w:b/>
          <w:sz w:val="28"/>
          <w:szCs w:val="28"/>
          <w:lang w:val="kk-KZ"/>
        </w:rPr>
      </w:pPr>
    </w:p>
    <w:p w:rsidR="00BD0A35" w:rsidRPr="00D6576F" w:rsidRDefault="00BD0A35" w:rsidP="00BD0A35">
      <w:pPr>
        <w:spacing w:after="0" w:line="240" w:lineRule="auto"/>
        <w:jc w:val="center"/>
        <w:rPr>
          <w:rFonts w:ascii="Times New Roman" w:hAnsi="Times New Roman" w:cs="Times New Roman"/>
          <w:sz w:val="28"/>
          <w:szCs w:val="28"/>
          <w:lang w:val="kk-KZ"/>
        </w:rPr>
      </w:pPr>
      <w:r w:rsidRPr="00D6576F">
        <w:rPr>
          <w:rFonts w:ascii="Times New Roman" w:hAnsi="Times New Roman" w:cs="Times New Roman"/>
          <w:noProof/>
          <w:sz w:val="28"/>
          <w:szCs w:val="28"/>
        </w:rPr>
        <w:drawing>
          <wp:inline distT="0" distB="0" distL="0" distR="0">
            <wp:extent cx="1652270" cy="1333500"/>
            <wp:effectExtent l="19050" t="0" r="5080"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cstate="print"/>
                    <a:srcRect/>
                    <a:stretch>
                      <a:fillRect/>
                    </a:stretch>
                  </pic:blipFill>
                  <pic:spPr bwMode="auto">
                    <a:xfrm>
                      <a:off x="0" y="0"/>
                      <a:ext cx="1654724" cy="1335481"/>
                    </a:xfrm>
                    <a:prstGeom prst="rect">
                      <a:avLst/>
                    </a:prstGeom>
                    <a:noFill/>
                    <a:ln w="9525">
                      <a:noFill/>
                      <a:miter lim="800000"/>
                      <a:headEnd/>
                      <a:tailEnd/>
                    </a:ln>
                  </pic:spPr>
                </pic:pic>
              </a:graphicData>
            </a:graphic>
          </wp:inline>
        </w:drawing>
      </w:r>
    </w:p>
    <w:p w:rsidR="00C9757E" w:rsidRPr="00D6576F" w:rsidRDefault="00C9757E" w:rsidP="00BD0A35">
      <w:pPr>
        <w:spacing w:after="0" w:line="240" w:lineRule="auto"/>
        <w:jc w:val="center"/>
        <w:rPr>
          <w:rFonts w:ascii="Times New Roman" w:hAnsi="Times New Roman" w:cs="Times New Roman"/>
          <w:sz w:val="28"/>
          <w:szCs w:val="28"/>
          <w:lang w:val="kk-KZ"/>
        </w:rPr>
      </w:pPr>
    </w:p>
    <w:p w:rsidR="00BD0A35" w:rsidRPr="00D6576F" w:rsidRDefault="00BD0A35" w:rsidP="00BD0A35">
      <w:pPr>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«Абайтану» пәнінен  5В011700- қазақ тілі мен  әдебиеті 5В020500- Филология: Қазақ тілі   мамандықтарына  пәнді тануға арналған</w:t>
      </w:r>
    </w:p>
    <w:p w:rsidR="00BD0A35" w:rsidRPr="00D6576F" w:rsidRDefault="00BD0A35" w:rsidP="00BD0A35">
      <w:pPr>
        <w:rPr>
          <w:rFonts w:ascii="Times New Roman" w:hAnsi="Times New Roman" w:cs="Times New Roman"/>
          <w:sz w:val="28"/>
          <w:szCs w:val="28"/>
          <w:lang w:val="kk-KZ"/>
        </w:rPr>
      </w:pPr>
      <w:r w:rsidRPr="00D6576F">
        <w:rPr>
          <w:rFonts w:ascii="Times New Roman" w:hAnsi="Times New Roman" w:cs="Times New Roman"/>
          <w:noProof/>
          <w:sz w:val="28"/>
          <w:szCs w:val="28"/>
        </w:rPr>
        <w:drawing>
          <wp:inline distT="0" distB="0" distL="0" distR="0">
            <wp:extent cx="6019800" cy="3676650"/>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6032056" cy="3684135"/>
                    </a:xfrm>
                    <a:prstGeom prst="rect">
                      <a:avLst/>
                    </a:prstGeom>
                    <a:noFill/>
                    <a:ln w="9525">
                      <a:noFill/>
                      <a:miter lim="800000"/>
                      <a:headEnd/>
                      <a:tailEnd/>
                    </a:ln>
                  </pic:spPr>
                </pic:pic>
              </a:graphicData>
            </a:graphic>
          </wp:inline>
        </w:drawing>
      </w: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BD0A35" w:rsidP="00BD0A35">
      <w:pPr>
        <w:spacing w:after="0" w:line="240" w:lineRule="auto"/>
        <w:rPr>
          <w:rFonts w:ascii="Times New Roman" w:hAnsi="Times New Roman" w:cs="Times New Roman"/>
          <w:sz w:val="28"/>
          <w:szCs w:val="28"/>
          <w:lang w:val="en-US"/>
        </w:rPr>
      </w:pPr>
    </w:p>
    <w:p w:rsidR="00BD0A35" w:rsidRPr="00D6576F" w:rsidRDefault="00BD0A35" w:rsidP="00BD0A35">
      <w:pPr>
        <w:spacing w:after="0" w:line="240" w:lineRule="auto"/>
        <w:rPr>
          <w:rFonts w:ascii="Times New Roman" w:hAnsi="Times New Roman" w:cs="Times New Roman"/>
          <w:sz w:val="28"/>
          <w:szCs w:val="28"/>
          <w:lang w:val="kk-KZ"/>
        </w:rPr>
      </w:pPr>
    </w:p>
    <w:p w:rsidR="00BD0A35" w:rsidRPr="00D6576F" w:rsidRDefault="00334115" w:rsidP="00BD0A35">
      <w:pPr>
        <w:jc w:val="center"/>
        <w:rPr>
          <w:rFonts w:ascii="Times New Roman" w:hAnsi="Times New Roman" w:cs="Times New Roman"/>
          <w:sz w:val="28"/>
          <w:szCs w:val="28"/>
          <w:lang w:val="kk-KZ"/>
        </w:rPr>
      </w:pPr>
      <w:r w:rsidRPr="00D6576F">
        <w:rPr>
          <w:rFonts w:ascii="Times New Roman" w:hAnsi="Times New Roman" w:cs="Times New Roman"/>
          <w:noProof/>
          <w:sz w:val="28"/>
          <w:szCs w:val="28"/>
        </w:rPr>
        <w:pict>
          <v:oval id="_x0000_s1027" style="position:absolute;left:0;text-align:left;margin-left:220.2pt;margin-top:28.65pt;width:23.25pt;height:12.75pt;z-index:251659264" strokecolor="white [3212]"/>
        </w:pict>
      </w:r>
      <w:r w:rsidR="00BD0A35" w:rsidRPr="00D6576F">
        <w:rPr>
          <w:rFonts w:ascii="Times New Roman" w:hAnsi="Times New Roman" w:cs="Times New Roman"/>
          <w:sz w:val="28"/>
          <w:szCs w:val="28"/>
          <w:lang w:val="kk-KZ"/>
        </w:rPr>
        <w:t>Шымкент – 2016</w:t>
      </w:r>
    </w:p>
    <w:p w:rsidR="00BD0A35" w:rsidRPr="00D6576F" w:rsidRDefault="00BD0A3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A62CE5" w:rsidP="00BD0A35">
      <w:pPr>
        <w:jc w:val="center"/>
        <w:rPr>
          <w:rFonts w:ascii="Times New Roman" w:hAnsi="Times New Roman" w:cs="Times New Roman"/>
          <w:sz w:val="28"/>
          <w:szCs w:val="28"/>
          <w:lang w:val="kk-KZ"/>
        </w:rPr>
      </w:pPr>
    </w:p>
    <w:p w:rsidR="00A62CE5" w:rsidRPr="00D6576F" w:rsidRDefault="00334115" w:rsidP="00BD0A35">
      <w:pPr>
        <w:jc w:val="center"/>
        <w:rPr>
          <w:rFonts w:ascii="Times New Roman" w:hAnsi="Times New Roman" w:cs="Times New Roman"/>
          <w:sz w:val="28"/>
          <w:szCs w:val="28"/>
          <w:lang w:val="kk-KZ"/>
        </w:rPr>
      </w:pPr>
      <w:r w:rsidRPr="00D6576F">
        <w:rPr>
          <w:rFonts w:ascii="Times New Roman" w:hAnsi="Times New Roman" w:cs="Times New Roman"/>
          <w:noProof/>
          <w:sz w:val="28"/>
          <w:szCs w:val="28"/>
        </w:rPr>
        <w:pict>
          <v:oval id="_x0000_s1028" style="position:absolute;left:0;text-align:left;margin-left:217.2pt;margin-top:37.5pt;width:35.25pt;height:17.25pt;z-index:251660288" strokecolor="white [3212]"/>
        </w:pict>
      </w: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lastRenderedPageBreak/>
        <w:t>Қазақстан Республикасы Білім және ғылым министрлігі</w:t>
      </w:r>
    </w:p>
    <w:p w:rsidR="00BD0A35" w:rsidRPr="00D6576F" w:rsidRDefault="00BD0A35" w:rsidP="00BD0A35">
      <w:pPr>
        <w:spacing w:after="0" w:line="240" w:lineRule="auto"/>
        <w:jc w:val="center"/>
        <w:rPr>
          <w:rFonts w:ascii="Times New Roman" w:hAnsi="Times New Roman" w:cs="Times New Roman"/>
          <w:b/>
          <w:sz w:val="28"/>
          <w:szCs w:val="28"/>
          <w:lang w:val="kk-KZ"/>
        </w:rPr>
      </w:pP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М.Әуезов атындағы Оңтүстік Қазақстан мемлекеттік университеті</w:t>
      </w:r>
    </w:p>
    <w:p w:rsidR="00BD0A35" w:rsidRPr="00D6576F" w:rsidRDefault="00BD0A35" w:rsidP="00BD0A35">
      <w:pPr>
        <w:jc w:val="center"/>
        <w:rPr>
          <w:rFonts w:ascii="Times New Roman" w:hAnsi="Times New Roman" w:cs="Times New Roman"/>
          <w:sz w:val="28"/>
          <w:szCs w:val="28"/>
          <w:lang w:val="kk-KZ"/>
        </w:rPr>
      </w:pP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Филология факультеті</w:t>
      </w: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«Қазақ  тілі мен  әдебиеті» кафедрасы</w:t>
      </w:r>
    </w:p>
    <w:p w:rsidR="00BD0A35" w:rsidRPr="00D6576F" w:rsidRDefault="00BD0A35" w:rsidP="00BD0A35">
      <w:pPr>
        <w:jc w:val="center"/>
        <w:rPr>
          <w:rFonts w:ascii="Times New Roman" w:hAnsi="Times New Roman" w:cs="Times New Roman"/>
          <w:sz w:val="28"/>
          <w:szCs w:val="28"/>
          <w:lang w:val="kk-KZ"/>
        </w:rPr>
      </w:pPr>
    </w:p>
    <w:p w:rsidR="00BD0A35" w:rsidRPr="00D6576F" w:rsidRDefault="00BD0A35" w:rsidP="00BD0A35">
      <w:pPr>
        <w:jc w:val="center"/>
        <w:rPr>
          <w:rFonts w:ascii="Times New Roman" w:hAnsi="Times New Roman" w:cs="Times New Roman"/>
          <w:sz w:val="28"/>
          <w:szCs w:val="28"/>
          <w:lang w:val="kk-KZ"/>
        </w:rPr>
      </w:pPr>
      <w:r w:rsidRPr="00D6576F">
        <w:rPr>
          <w:rFonts w:ascii="Times New Roman" w:hAnsi="Times New Roman" w:cs="Times New Roman"/>
          <w:sz w:val="28"/>
          <w:szCs w:val="28"/>
          <w:lang w:val="kk-KZ"/>
        </w:rPr>
        <w:t>Р.</w:t>
      </w:r>
      <w:r w:rsidR="00C9757E" w:rsidRPr="00D6576F">
        <w:rPr>
          <w:rFonts w:ascii="Times New Roman" w:hAnsi="Times New Roman" w:cs="Times New Roman"/>
          <w:sz w:val="28"/>
          <w:szCs w:val="28"/>
          <w:lang w:val="kk-KZ"/>
        </w:rPr>
        <w:t>С.</w:t>
      </w:r>
      <w:r w:rsidRPr="00D6576F">
        <w:rPr>
          <w:rFonts w:ascii="Times New Roman" w:hAnsi="Times New Roman" w:cs="Times New Roman"/>
          <w:sz w:val="28"/>
          <w:szCs w:val="28"/>
          <w:lang w:val="kk-KZ"/>
        </w:rPr>
        <w:t xml:space="preserve"> Тұрдалиева</w:t>
      </w:r>
    </w:p>
    <w:p w:rsidR="00BD0A35" w:rsidRPr="00D6576F" w:rsidRDefault="00BD0A35" w:rsidP="00BD0A35">
      <w:pPr>
        <w:spacing w:after="0" w:line="240" w:lineRule="auto"/>
        <w:jc w:val="center"/>
        <w:rPr>
          <w:rFonts w:ascii="Times New Roman" w:hAnsi="Times New Roman" w:cs="Times New Roman"/>
          <w:b/>
          <w:sz w:val="28"/>
          <w:szCs w:val="28"/>
          <w:lang w:val="kk-KZ"/>
        </w:rPr>
      </w:pPr>
      <w:r w:rsidRPr="00D6576F">
        <w:rPr>
          <w:rFonts w:ascii="Times New Roman" w:eastAsia="Times New Roman" w:hAnsi="Times New Roman" w:cs="Times New Roman"/>
          <w:b/>
          <w:sz w:val="28"/>
          <w:szCs w:val="28"/>
          <w:lang w:val="kk-KZ"/>
        </w:rPr>
        <w:t xml:space="preserve"> «Абайтану»</w:t>
      </w:r>
      <w:r w:rsidRPr="00D6576F">
        <w:rPr>
          <w:rFonts w:ascii="Times New Roman" w:hAnsi="Times New Roman" w:cs="Times New Roman"/>
          <w:b/>
          <w:sz w:val="28"/>
          <w:szCs w:val="28"/>
          <w:lang w:val="kk-KZ"/>
        </w:rPr>
        <w:t xml:space="preserve"> пәнінен    5В011700-Қазақ тілі мен әдебиеті және 5В020500- Филология: қазақ тілі   мамандығының студенттеріне  және қашықтықтан  сырттай оқитын студенттерге    пәнді   тануға   арналған</w:t>
      </w:r>
    </w:p>
    <w:p w:rsidR="00BD0A35" w:rsidRPr="00D6576F" w:rsidRDefault="00BD0A35" w:rsidP="00BD0A35">
      <w:pPr>
        <w:rPr>
          <w:rFonts w:ascii="Times New Roman" w:hAnsi="Times New Roman" w:cs="Times New Roman"/>
          <w:b/>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rPr>
          <w:rFonts w:ascii="Times New Roman" w:hAnsi="Times New Roman" w:cs="Times New Roman"/>
          <w:sz w:val="28"/>
          <w:szCs w:val="28"/>
          <w:lang w:val="kk-KZ"/>
        </w:rPr>
      </w:pPr>
    </w:p>
    <w:p w:rsidR="00BD0A35" w:rsidRPr="00D6576F" w:rsidRDefault="00BD0A35" w:rsidP="00BD0A35">
      <w:pPr>
        <w:jc w:val="center"/>
        <w:rPr>
          <w:rFonts w:ascii="Times New Roman" w:hAnsi="Times New Roman" w:cs="Times New Roman"/>
          <w:sz w:val="28"/>
          <w:szCs w:val="28"/>
          <w:lang w:val="kk-KZ"/>
        </w:rPr>
      </w:pPr>
      <w:r w:rsidRPr="00D6576F">
        <w:rPr>
          <w:rFonts w:ascii="Times New Roman" w:hAnsi="Times New Roman" w:cs="Times New Roman"/>
          <w:sz w:val="28"/>
          <w:szCs w:val="28"/>
          <w:lang w:val="kk-KZ"/>
        </w:rPr>
        <w:t>Шымкент, 2016ж.</w:t>
      </w:r>
    </w:p>
    <w:p w:rsidR="00C9757E" w:rsidRPr="00D6576F" w:rsidRDefault="00334115" w:rsidP="00A62CE5">
      <w:p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noProof/>
          <w:sz w:val="28"/>
          <w:szCs w:val="28"/>
        </w:rPr>
        <w:pict>
          <v:oval id="_x0000_s1029" style="position:absolute;left:0;text-align:left;margin-left:224.7pt;margin-top:16.75pt;width:17.25pt;height:24.75pt;z-index:251661312" strokecolor="white [3212]"/>
        </w:pict>
      </w:r>
    </w:p>
    <w:p w:rsidR="00A62CE5" w:rsidRPr="00D6576F" w:rsidRDefault="00A62CE5" w:rsidP="00C9757E">
      <w:pPr>
        <w:spacing w:after="0" w:line="240" w:lineRule="auto"/>
        <w:jc w:val="both"/>
        <w:rPr>
          <w:rFonts w:ascii="Times New Roman" w:hAnsi="Times New Roman" w:cs="Times New Roman"/>
          <w:bCs/>
          <w:sz w:val="28"/>
          <w:szCs w:val="28"/>
          <w:lang w:val="en-US"/>
        </w:rPr>
      </w:pPr>
      <w:r w:rsidRPr="00D6576F">
        <w:rPr>
          <w:rFonts w:ascii="Times New Roman" w:hAnsi="Times New Roman" w:cs="Times New Roman"/>
          <w:bCs/>
          <w:sz w:val="28"/>
          <w:szCs w:val="28"/>
          <w:lang w:val="kk-KZ"/>
        </w:rPr>
        <w:lastRenderedPageBreak/>
        <w:t xml:space="preserve">ӘОЖ </w:t>
      </w:r>
      <w:r w:rsidRPr="00D6576F">
        <w:rPr>
          <w:rFonts w:ascii="Times New Roman" w:hAnsi="Times New Roman" w:cs="Times New Roman"/>
          <w:bCs/>
          <w:sz w:val="28"/>
          <w:szCs w:val="28"/>
          <w:lang w:val="en-US"/>
        </w:rPr>
        <w:t xml:space="preserve"> 821.521.122</w:t>
      </w:r>
    </w:p>
    <w:p w:rsidR="00BD0A35" w:rsidRPr="00D6576F" w:rsidRDefault="00BD0A35" w:rsidP="00C9757E">
      <w:p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 xml:space="preserve">КБЖ </w:t>
      </w:r>
    </w:p>
    <w:p w:rsidR="00BD0A35" w:rsidRPr="00D6576F" w:rsidRDefault="00BD0A35" w:rsidP="00C9757E">
      <w:p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Н 86.</w:t>
      </w:r>
    </w:p>
    <w:p w:rsidR="00C9757E" w:rsidRPr="00D6576F" w:rsidRDefault="00C9757E" w:rsidP="00C9757E">
      <w:pPr>
        <w:spacing w:after="0" w:line="240" w:lineRule="auto"/>
        <w:jc w:val="both"/>
        <w:rPr>
          <w:rFonts w:ascii="Times New Roman" w:hAnsi="Times New Roman" w:cs="Times New Roman"/>
          <w:bCs/>
          <w:sz w:val="28"/>
          <w:szCs w:val="28"/>
          <w:lang w:val="kk-KZ"/>
        </w:rPr>
      </w:pPr>
    </w:p>
    <w:p w:rsidR="00BD0A35" w:rsidRPr="00D6576F" w:rsidRDefault="00BD0A35" w:rsidP="00C9757E">
      <w:pPr>
        <w:spacing w:after="0" w:line="240" w:lineRule="auto"/>
        <w:ind w:firstLine="540"/>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Р.</w:t>
      </w:r>
      <w:r w:rsidR="00C9757E" w:rsidRPr="00D6576F">
        <w:rPr>
          <w:rFonts w:ascii="Times New Roman" w:hAnsi="Times New Roman" w:cs="Times New Roman"/>
          <w:bCs/>
          <w:sz w:val="28"/>
          <w:szCs w:val="28"/>
          <w:lang w:val="kk-KZ"/>
        </w:rPr>
        <w:t>С.</w:t>
      </w:r>
      <w:r w:rsidRPr="00D6576F">
        <w:rPr>
          <w:rFonts w:ascii="Times New Roman" w:hAnsi="Times New Roman" w:cs="Times New Roman"/>
          <w:bCs/>
          <w:sz w:val="28"/>
          <w:szCs w:val="28"/>
          <w:lang w:val="kk-KZ"/>
        </w:rPr>
        <w:t xml:space="preserve"> Тұрдалиева    Абайтану.  Пәнді   тануға   арналған әдістемелік.  Шымкент: М.Әуезов атындағы Оңтүстік Қазақстан мемлекеттік университеті,  2016 -бет.</w:t>
      </w:r>
    </w:p>
    <w:p w:rsidR="00BD0A35" w:rsidRPr="00D6576F" w:rsidRDefault="00BD0A35" w:rsidP="00C9757E">
      <w:pPr>
        <w:spacing w:after="0" w:line="240" w:lineRule="auto"/>
        <w:jc w:val="both"/>
        <w:rPr>
          <w:rFonts w:ascii="Times New Roman" w:hAnsi="Times New Roman" w:cs="Times New Roman"/>
          <w:bCs/>
          <w:sz w:val="28"/>
          <w:szCs w:val="28"/>
          <w:lang w:val="kk-KZ"/>
        </w:rPr>
      </w:pPr>
    </w:p>
    <w:p w:rsidR="00BD0A35" w:rsidRPr="00D6576F" w:rsidRDefault="00BD0A35" w:rsidP="00C9757E">
      <w:pPr>
        <w:spacing w:after="0" w:line="240" w:lineRule="auto"/>
        <w:ind w:firstLine="540"/>
        <w:jc w:val="both"/>
        <w:rPr>
          <w:rFonts w:ascii="Times New Roman" w:hAnsi="Times New Roman" w:cs="Times New Roman"/>
          <w:sz w:val="28"/>
          <w:szCs w:val="28"/>
          <w:lang w:val="kk-KZ"/>
        </w:rPr>
      </w:pPr>
      <w:r w:rsidRPr="00D6576F">
        <w:rPr>
          <w:rFonts w:ascii="Times New Roman" w:eastAsia="Times New Roman" w:hAnsi="Times New Roman" w:cs="Times New Roman"/>
          <w:sz w:val="28"/>
          <w:szCs w:val="28"/>
          <w:lang w:val="kk-KZ"/>
        </w:rPr>
        <w:t>«Абайтану»</w:t>
      </w:r>
      <w:r w:rsidRPr="00D6576F">
        <w:rPr>
          <w:rFonts w:ascii="Times New Roman" w:hAnsi="Times New Roman" w:cs="Times New Roman"/>
          <w:sz w:val="28"/>
          <w:szCs w:val="28"/>
          <w:lang w:val="kk-KZ"/>
        </w:rPr>
        <w:t xml:space="preserve"> пәнінен   пәнді   тануға арналған әдістемелік  филологиялық мамандықтарының  (5В011700 - Қазақ тілі мен әдебиеті, 5В020500-Филология: қазақ тілі) және   қашықтықтан  cырттай оқитын студенттеріне арналған</w:t>
      </w:r>
      <w:r w:rsidRPr="00D6576F">
        <w:rPr>
          <w:rFonts w:ascii="Times New Roman" w:hAnsi="Times New Roman" w:cs="Times New Roman"/>
          <w:bCs/>
          <w:sz w:val="28"/>
          <w:szCs w:val="28"/>
          <w:lang w:val="kk-KZ"/>
        </w:rPr>
        <w:t>.</w:t>
      </w:r>
    </w:p>
    <w:p w:rsidR="00BD0A35" w:rsidRPr="00D6576F" w:rsidRDefault="00BD0A35" w:rsidP="00C9757E">
      <w:pPr>
        <w:ind w:firstLine="540"/>
        <w:jc w:val="both"/>
        <w:rPr>
          <w:rFonts w:ascii="Times New Roman" w:hAnsi="Times New Roman" w:cs="Times New Roman"/>
          <w:bCs/>
          <w:sz w:val="28"/>
          <w:szCs w:val="28"/>
          <w:lang w:val="kk-KZ"/>
        </w:rPr>
      </w:pPr>
    </w:p>
    <w:p w:rsidR="00BD0A35" w:rsidRPr="00D6576F" w:rsidRDefault="00BD0A35" w:rsidP="00BD0A35">
      <w:pPr>
        <w:ind w:firstLine="540"/>
        <w:rPr>
          <w:rFonts w:ascii="Times New Roman" w:hAnsi="Times New Roman" w:cs="Times New Roman"/>
          <w:bCs/>
          <w:sz w:val="28"/>
          <w:szCs w:val="28"/>
          <w:lang w:val="kk-KZ"/>
        </w:rPr>
      </w:pPr>
    </w:p>
    <w:p w:rsidR="00BD0A35" w:rsidRPr="00D6576F" w:rsidRDefault="00BD0A35" w:rsidP="00BD0A35">
      <w:pPr>
        <w:ind w:firstLine="540"/>
        <w:rPr>
          <w:rFonts w:ascii="Times New Roman" w:hAnsi="Times New Roman" w:cs="Times New Roman"/>
          <w:bCs/>
          <w:sz w:val="28"/>
          <w:szCs w:val="28"/>
          <w:lang w:val="kk-KZ"/>
        </w:rPr>
      </w:pPr>
      <w:r w:rsidRPr="00D6576F">
        <w:rPr>
          <w:rFonts w:ascii="Times New Roman" w:hAnsi="Times New Roman" w:cs="Times New Roman"/>
          <w:sz w:val="28"/>
          <w:szCs w:val="28"/>
          <w:lang w:val="kk-KZ"/>
        </w:rPr>
        <w:t xml:space="preserve">Пәнді   тануға арналған әдістемелік  </w:t>
      </w:r>
      <w:r w:rsidRPr="00D6576F">
        <w:rPr>
          <w:rFonts w:ascii="Times New Roman" w:hAnsi="Times New Roman" w:cs="Times New Roman"/>
          <w:bCs/>
          <w:sz w:val="28"/>
          <w:szCs w:val="28"/>
          <w:lang w:val="kk-KZ"/>
        </w:rPr>
        <w:t xml:space="preserve"> филология мамандығында оқитын студенттерге, жалпы  әдебиет сүйер қауымға арналған.</w:t>
      </w:r>
    </w:p>
    <w:tbl>
      <w:tblPr>
        <w:tblW w:w="0" w:type="auto"/>
        <w:tblLook w:val="01E0"/>
      </w:tblPr>
      <w:tblGrid>
        <w:gridCol w:w="9287"/>
      </w:tblGrid>
      <w:tr w:rsidR="00BD0A35" w:rsidRPr="00D6576F" w:rsidTr="002322FD">
        <w:tc>
          <w:tcPr>
            <w:tcW w:w="9287" w:type="dxa"/>
            <w:hideMark/>
          </w:tcPr>
          <w:p w:rsidR="00BD0A35" w:rsidRPr="00D6576F" w:rsidRDefault="00BD0A35" w:rsidP="002322FD">
            <w:pPr>
              <w:spacing w:after="0" w:line="240" w:lineRule="auto"/>
              <w:rPr>
                <w:rFonts w:ascii="Times New Roman" w:hAnsi="Times New Roman" w:cs="Times New Roman"/>
                <w:bCs/>
                <w:sz w:val="28"/>
                <w:szCs w:val="28"/>
                <w:lang w:val="kk-KZ"/>
              </w:rPr>
            </w:pPr>
            <w:r w:rsidRPr="00D6576F">
              <w:rPr>
                <w:rFonts w:ascii="Times New Roman" w:hAnsi="Times New Roman" w:cs="Times New Roman"/>
                <w:bCs/>
                <w:sz w:val="28"/>
                <w:szCs w:val="28"/>
                <w:lang w:val="kk-KZ"/>
              </w:rPr>
              <w:t>Рецензенттер:   Қалшабеков А. ф.ғ.к.., доцент М.Әуезов атындағы Оңтүстік Қазақстан  мемлекеттік университетіН.</w:t>
            </w:r>
          </w:p>
          <w:p w:rsidR="00BD0A35" w:rsidRPr="00D6576F" w:rsidRDefault="00BD0A35" w:rsidP="002322FD">
            <w:pPr>
              <w:spacing w:after="0" w:line="240" w:lineRule="auto"/>
              <w:rPr>
                <w:rFonts w:ascii="Times New Roman" w:hAnsi="Times New Roman" w:cs="Times New Roman"/>
                <w:bCs/>
                <w:sz w:val="28"/>
                <w:szCs w:val="28"/>
                <w:lang w:val="kk-KZ"/>
              </w:rPr>
            </w:pPr>
            <w:r w:rsidRPr="00D6576F">
              <w:rPr>
                <w:rFonts w:ascii="Times New Roman" w:hAnsi="Times New Roman" w:cs="Times New Roman"/>
                <w:bCs/>
                <w:sz w:val="28"/>
                <w:szCs w:val="28"/>
                <w:lang w:val="kk-KZ"/>
              </w:rPr>
              <w:t>Ф.ғ.к., доцент Н. Нүрпейісов –ОҚМПИ «Қазақ  және  әлем әдебиеті кафедрасының меңгерушісі</w:t>
            </w:r>
          </w:p>
        </w:tc>
      </w:tr>
      <w:tr w:rsidR="00BD0A35" w:rsidRPr="00D6576F" w:rsidTr="002322FD">
        <w:tc>
          <w:tcPr>
            <w:tcW w:w="9287" w:type="dxa"/>
            <w:hideMark/>
          </w:tcPr>
          <w:p w:rsidR="00BD0A35" w:rsidRPr="00D6576F" w:rsidRDefault="00BD0A35" w:rsidP="002322FD">
            <w:pPr>
              <w:spacing w:after="0" w:line="240" w:lineRule="auto"/>
              <w:rPr>
                <w:rFonts w:ascii="Times New Roman" w:hAnsi="Times New Roman" w:cs="Times New Roman"/>
                <w:bCs/>
                <w:sz w:val="28"/>
                <w:szCs w:val="28"/>
                <w:lang w:val="kk-KZ"/>
              </w:rPr>
            </w:pPr>
            <w:r w:rsidRPr="00D6576F">
              <w:rPr>
                <w:rFonts w:ascii="Times New Roman" w:hAnsi="Times New Roman" w:cs="Times New Roman"/>
                <w:bCs/>
                <w:sz w:val="28"/>
                <w:szCs w:val="28"/>
                <w:lang w:val="kk-KZ"/>
              </w:rPr>
              <w:t xml:space="preserve">                                               </w:t>
            </w:r>
          </w:p>
        </w:tc>
      </w:tr>
      <w:tr w:rsidR="00BD0A35" w:rsidRPr="00D6576F" w:rsidTr="002322FD">
        <w:tc>
          <w:tcPr>
            <w:tcW w:w="9287" w:type="dxa"/>
          </w:tcPr>
          <w:p w:rsidR="00BD0A35" w:rsidRPr="00D6576F" w:rsidRDefault="00BD0A35" w:rsidP="002322FD">
            <w:pPr>
              <w:spacing w:after="0" w:line="240" w:lineRule="auto"/>
              <w:rPr>
                <w:rFonts w:ascii="Times New Roman" w:hAnsi="Times New Roman" w:cs="Times New Roman"/>
                <w:sz w:val="28"/>
                <w:szCs w:val="28"/>
                <w:lang w:val="kk-KZ"/>
              </w:rPr>
            </w:pPr>
          </w:p>
          <w:p w:rsidR="00BD0A35" w:rsidRPr="00D6576F" w:rsidRDefault="00BD0A35" w:rsidP="002322FD">
            <w:pPr>
              <w:spacing w:after="0" w:line="240" w:lineRule="auto"/>
              <w:rPr>
                <w:rFonts w:ascii="Times New Roman" w:hAnsi="Times New Roman" w:cs="Times New Roman"/>
                <w:bCs/>
                <w:sz w:val="28"/>
                <w:szCs w:val="28"/>
                <w:lang w:val="kk-KZ"/>
              </w:rPr>
            </w:pPr>
          </w:p>
        </w:tc>
      </w:tr>
    </w:tbl>
    <w:p w:rsidR="00BD0A35" w:rsidRPr="00D6576F" w:rsidRDefault="00BD0A35" w:rsidP="00BD0A35">
      <w:pPr>
        <w:spacing w:after="0" w:line="240" w:lineRule="auto"/>
        <w:rPr>
          <w:rFonts w:ascii="Times New Roman" w:hAnsi="Times New Roman" w:cs="Times New Roman"/>
          <w:sz w:val="28"/>
          <w:szCs w:val="28"/>
          <w:lang w:val="kk-KZ"/>
        </w:rPr>
      </w:pPr>
      <w:r w:rsidRPr="00D6576F">
        <w:rPr>
          <w:rFonts w:ascii="Times New Roman" w:hAnsi="Times New Roman" w:cs="Times New Roman"/>
          <w:bCs/>
          <w:sz w:val="28"/>
          <w:szCs w:val="28"/>
          <w:lang w:val="kk-KZ"/>
        </w:rPr>
        <w:t>«Абайтану</w:t>
      </w:r>
      <w:r w:rsidRPr="00D6576F">
        <w:rPr>
          <w:rFonts w:ascii="Times New Roman" w:eastAsia="Times New Roman" w:hAnsi="Times New Roman" w:cs="Times New Roman"/>
          <w:sz w:val="28"/>
          <w:szCs w:val="28"/>
          <w:lang w:val="kk-KZ"/>
        </w:rPr>
        <w:t>»</w:t>
      </w:r>
      <w:r w:rsidRPr="00D6576F">
        <w:rPr>
          <w:rFonts w:ascii="Times New Roman" w:hAnsi="Times New Roman" w:cs="Times New Roman"/>
          <w:sz w:val="28"/>
          <w:szCs w:val="28"/>
          <w:lang w:val="kk-KZ"/>
        </w:rPr>
        <w:t xml:space="preserve"> </w:t>
      </w:r>
      <w:r w:rsidRPr="00D6576F">
        <w:rPr>
          <w:rFonts w:ascii="Times New Roman" w:hAnsi="Times New Roman" w:cs="Times New Roman"/>
          <w:bCs/>
          <w:sz w:val="28"/>
          <w:szCs w:val="28"/>
          <w:lang w:val="kk-KZ"/>
        </w:rPr>
        <w:t xml:space="preserve"> пәні бойынша дайындалған  пәнді  тануға арналған әдістемелік    М.Әуезов атындағы Оңтүстік Қазақстан мемлекеттік университетінің әдістемелік кеңесінде бекітіліп, баспаға ұсынылған.</w:t>
      </w:r>
    </w:p>
    <w:p w:rsidR="00BD0A35" w:rsidRPr="00D6576F" w:rsidRDefault="00BD0A35" w:rsidP="00BD0A35">
      <w:pPr>
        <w:rPr>
          <w:rFonts w:ascii="Times New Roman" w:hAnsi="Times New Roman" w:cs="Times New Roman"/>
          <w:bCs/>
          <w:sz w:val="28"/>
          <w:szCs w:val="28"/>
          <w:lang w:val="kk-KZ"/>
        </w:rPr>
      </w:pPr>
    </w:p>
    <w:p w:rsidR="00BD0A35" w:rsidRPr="00D6576F" w:rsidRDefault="00BD0A35" w:rsidP="00BD0A35">
      <w:pPr>
        <w:rPr>
          <w:rFonts w:ascii="Times New Roman" w:hAnsi="Times New Roman" w:cs="Times New Roman"/>
          <w:bCs/>
          <w:sz w:val="28"/>
          <w:szCs w:val="28"/>
          <w:lang w:val="kk-KZ"/>
        </w:rPr>
      </w:pPr>
    </w:p>
    <w:p w:rsidR="00BD0A35" w:rsidRPr="00D6576F" w:rsidRDefault="00BD0A35" w:rsidP="00BD0A35">
      <w:pPr>
        <w:rPr>
          <w:rFonts w:ascii="Times New Roman" w:hAnsi="Times New Roman" w:cs="Times New Roman"/>
          <w:bCs/>
          <w:sz w:val="28"/>
          <w:szCs w:val="28"/>
          <w:lang w:val="kk-KZ"/>
        </w:rPr>
      </w:pPr>
      <w:r w:rsidRPr="00D6576F">
        <w:rPr>
          <w:rFonts w:ascii="Times New Roman" w:hAnsi="Times New Roman" w:cs="Times New Roman"/>
          <w:bCs/>
          <w:sz w:val="28"/>
          <w:szCs w:val="28"/>
          <w:lang w:val="kk-KZ"/>
        </w:rPr>
        <w:t>Баспаға М.Әуезов атындағы ОҚМУ-нің  Әдістемелік Кеңесі ұсынылған.</w:t>
      </w:r>
    </w:p>
    <w:p w:rsidR="00BD0A35" w:rsidRPr="00D6576F" w:rsidRDefault="00BD0A35" w:rsidP="00BD0A35">
      <w:pPr>
        <w:rPr>
          <w:rFonts w:ascii="Times New Roman" w:hAnsi="Times New Roman" w:cs="Times New Roman"/>
          <w:bCs/>
          <w:sz w:val="28"/>
          <w:szCs w:val="28"/>
          <w:lang w:val="kk-KZ"/>
        </w:rPr>
      </w:pPr>
      <w:r w:rsidRPr="00D6576F">
        <w:rPr>
          <w:rFonts w:ascii="Times New Roman" w:hAnsi="Times New Roman" w:cs="Times New Roman"/>
          <w:bCs/>
          <w:sz w:val="28"/>
          <w:szCs w:val="28"/>
          <w:lang w:val="kk-KZ"/>
        </w:rPr>
        <w:t>№ __ хаттама,                        2016 жыл.</w:t>
      </w:r>
    </w:p>
    <w:p w:rsidR="00BD0A35" w:rsidRPr="00D6576F" w:rsidRDefault="00BD0A35" w:rsidP="00BD0A35">
      <w:pPr>
        <w:rPr>
          <w:rFonts w:ascii="Times New Roman" w:hAnsi="Times New Roman" w:cs="Times New Roman"/>
          <w:bCs/>
          <w:sz w:val="28"/>
          <w:szCs w:val="28"/>
          <w:lang w:val="kk-KZ"/>
        </w:rPr>
      </w:pPr>
    </w:p>
    <w:p w:rsidR="00C9757E" w:rsidRPr="00D6576F" w:rsidRDefault="00C9757E" w:rsidP="00BD0A35">
      <w:pPr>
        <w:rPr>
          <w:rFonts w:ascii="Times New Roman" w:hAnsi="Times New Roman" w:cs="Times New Roman"/>
          <w:bCs/>
          <w:sz w:val="28"/>
          <w:szCs w:val="28"/>
          <w:lang w:val="kk-KZ"/>
        </w:rPr>
      </w:pPr>
    </w:p>
    <w:p w:rsidR="00C9757E" w:rsidRPr="00D6576F" w:rsidRDefault="00C9757E" w:rsidP="00BD0A35">
      <w:pPr>
        <w:rPr>
          <w:rFonts w:ascii="Times New Roman" w:hAnsi="Times New Roman" w:cs="Times New Roman"/>
          <w:bCs/>
          <w:sz w:val="28"/>
          <w:szCs w:val="28"/>
          <w:lang w:val="kk-KZ"/>
        </w:rPr>
      </w:pPr>
    </w:p>
    <w:p w:rsidR="00C9757E" w:rsidRPr="00D6576F" w:rsidRDefault="00C9757E" w:rsidP="00BD0A35">
      <w:pPr>
        <w:rPr>
          <w:rFonts w:ascii="Times New Roman" w:hAnsi="Times New Roman" w:cs="Times New Roman"/>
          <w:bCs/>
          <w:sz w:val="28"/>
          <w:szCs w:val="28"/>
          <w:lang w:val="kk-KZ"/>
        </w:rPr>
      </w:pPr>
    </w:p>
    <w:p w:rsidR="00BD0A35" w:rsidRPr="00D6576F" w:rsidRDefault="00334115" w:rsidP="00BD0A35">
      <w:pPr>
        <w:rPr>
          <w:rFonts w:ascii="Times New Roman" w:hAnsi="Times New Roman" w:cs="Times New Roman"/>
          <w:bCs/>
          <w:sz w:val="24"/>
          <w:szCs w:val="24"/>
          <w:lang w:val="kk-KZ"/>
        </w:rPr>
      </w:pPr>
      <w:r w:rsidRPr="00D6576F">
        <w:rPr>
          <w:rFonts w:ascii="Times New Roman" w:hAnsi="Times New Roman" w:cs="Times New Roman"/>
          <w:bCs/>
          <w:noProof/>
          <w:sz w:val="24"/>
          <w:szCs w:val="24"/>
        </w:rPr>
        <w:pict>
          <v:oval id="_x0000_s1030" style="position:absolute;margin-left:226.2pt;margin-top:36.95pt;width:15.75pt;height:13.5pt;z-index:251662336" strokecolor="white [3212]"/>
        </w:pict>
      </w:r>
      <w:r w:rsidR="00BD0A35" w:rsidRPr="00D6576F">
        <w:rPr>
          <w:rFonts w:ascii="Times New Roman" w:hAnsi="Times New Roman" w:cs="Times New Roman"/>
          <w:bCs/>
          <w:sz w:val="24"/>
          <w:szCs w:val="24"/>
          <w:lang w:val="kk-KZ"/>
        </w:rPr>
        <w:t>@  М.Әуезов атындағы Оңтүстік Қазақстан мемлекеттік университеті</w:t>
      </w:r>
    </w:p>
    <w:p w:rsidR="00BD0A35" w:rsidRPr="00D6576F" w:rsidRDefault="00BD0A35" w:rsidP="00C9757E">
      <w:pPr>
        <w:spacing w:after="0" w:line="240" w:lineRule="auto"/>
        <w:jc w:val="both"/>
        <w:rPr>
          <w:rFonts w:ascii="Times New Roman" w:hAnsi="Times New Roman" w:cs="Times New Roman"/>
          <w:b/>
          <w:sz w:val="28"/>
          <w:szCs w:val="28"/>
        </w:rPr>
      </w:pPr>
      <w:r w:rsidRPr="00D6576F">
        <w:rPr>
          <w:rFonts w:ascii="Times New Roman" w:hAnsi="Times New Roman" w:cs="Times New Roman"/>
          <w:b/>
          <w:sz w:val="28"/>
          <w:szCs w:val="28"/>
        </w:rPr>
        <w:lastRenderedPageBreak/>
        <w:t>Курс бойынша қамтылатын тақырыптар</w:t>
      </w:r>
    </w:p>
    <w:p w:rsidR="00BD0A35" w:rsidRPr="00D6576F" w:rsidRDefault="00BD0A35" w:rsidP="00C9757E">
      <w:pPr>
        <w:spacing w:after="0" w:line="240" w:lineRule="auto"/>
        <w:jc w:val="both"/>
        <w:rPr>
          <w:rFonts w:ascii="Times New Roman" w:hAnsi="Times New Roman" w:cs="Times New Roman"/>
          <w:b/>
          <w:sz w:val="28"/>
          <w:szCs w:val="28"/>
          <w:lang w:val="kk-KZ"/>
        </w:rPr>
      </w:pP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w:t>
      </w:r>
    </w:p>
    <w:p w:rsidR="00FC5345" w:rsidRPr="00D6576F" w:rsidRDefault="00384E4A" w:rsidP="00C9757E">
      <w:pPr>
        <w:spacing w:after="0" w:line="240" w:lineRule="auto"/>
        <w:ind w:firstLine="48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Абай-отаршылдық дәуірдегі әдебиеттің өкілі. Ақын ғұмыр кешкен замандағы саяси-әлеуметтік тарихи жағдайдың өзіндік қайталанбас ерекшеліктері.   Абай мұрасының шығысқа қарым-қатынасындағы сопы танымдарға ғылыми тұрғыдан талдаулар жасау.</w:t>
      </w:r>
      <w:r w:rsidR="00116370" w:rsidRPr="00D6576F">
        <w:rPr>
          <w:rFonts w:ascii="Times New Roman" w:hAnsi="Times New Roman" w:cs="Times New Roman"/>
          <w:sz w:val="28"/>
          <w:szCs w:val="28"/>
          <w:lang w:val="kk-KZ"/>
        </w:rPr>
        <w:t xml:space="preserve"> Ақынның өмірі. Абайдың туылған жылы.Абайдың әкесі-   Құнанбай -өз еліне атағы шыққан аға сұлтан. Абайдың алғаш оқу жолы</w:t>
      </w:r>
      <w:r w:rsidR="00FC5345" w:rsidRPr="00D6576F">
        <w:rPr>
          <w:rFonts w:ascii="Times New Roman" w:hAnsi="Times New Roman" w:cs="Times New Roman"/>
          <w:sz w:val="28"/>
          <w:szCs w:val="28"/>
          <w:lang w:val="kk-KZ"/>
        </w:rPr>
        <w:t>.</w:t>
      </w:r>
    </w:p>
    <w:p w:rsidR="00FC5345" w:rsidRPr="00D6576F" w:rsidRDefault="00FC5345" w:rsidP="00C9757E">
      <w:pPr>
        <w:spacing w:after="0" w:line="240" w:lineRule="auto"/>
        <w:ind w:firstLine="48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Қазақ халқының тұтас бір дәуірінің ақыл-ойы мен мәдениетінің, өнері мен әдебиетінің асқар шыңын бейнелейтін кемеңгері Абай Құнанбаев.</w:t>
      </w:r>
    </w:p>
    <w:p w:rsidR="00FC5345" w:rsidRPr="00D6576F" w:rsidRDefault="00FC5345" w:rsidP="00C9757E">
      <w:pPr>
        <w:spacing w:after="0" w:line="240" w:lineRule="auto"/>
        <w:ind w:firstLine="48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Дана ақын- Абай 1845 жылы тамыз айында, қазіргі Шығыс Қазақстан облысының, Абай ауданы, Шыңғыс тауында туған. Аббайдың әкесі Құнанбай өз еліне атағы шыққан аға сұлтан, зерделі зерек ел ағасы, ірі тұлға. </w:t>
      </w:r>
    </w:p>
    <w:p w:rsidR="00384E4A" w:rsidRPr="00D6576F" w:rsidRDefault="00384E4A" w:rsidP="00C9757E">
      <w:pPr>
        <w:spacing w:after="0" w:line="240" w:lineRule="auto"/>
        <w:jc w:val="both"/>
        <w:rPr>
          <w:rFonts w:ascii="Times New Roman" w:hAnsi="Times New Roman" w:cs="Times New Roman"/>
          <w:sz w:val="28"/>
          <w:szCs w:val="28"/>
          <w:lang w:val="kk-KZ"/>
        </w:rPr>
      </w:pPr>
    </w:p>
    <w:p w:rsidR="00424AE4" w:rsidRPr="00D6576F" w:rsidRDefault="00BD0A35" w:rsidP="00C9757E">
      <w:pPr>
        <w:tabs>
          <w:tab w:val="left" w:pos="828"/>
          <w:tab w:val="left" w:pos="4608"/>
        </w:tabs>
        <w:spacing w:after="0" w:line="240" w:lineRule="auto"/>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24AE4" w:rsidRPr="00D6576F">
        <w:rPr>
          <w:rFonts w:ascii="Times New Roman" w:hAnsi="Times New Roman" w:cs="Times New Roman"/>
          <w:sz w:val="28"/>
          <w:szCs w:val="28"/>
        </w:rPr>
        <w:t>[1], [</w:t>
      </w:r>
      <w:r w:rsidR="00424AE4" w:rsidRPr="00D6576F">
        <w:rPr>
          <w:rFonts w:ascii="Times New Roman" w:hAnsi="Times New Roman" w:cs="Times New Roman"/>
          <w:sz w:val="28"/>
          <w:szCs w:val="28"/>
          <w:lang w:val="kk-KZ"/>
        </w:rPr>
        <w:t>2</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3</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5</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6</w:t>
      </w:r>
      <w:r w:rsidRPr="00D6576F">
        <w:rPr>
          <w:rFonts w:ascii="Times New Roman" w:hAnsi="Times New Roman" w:cs="Times New Roman"/>
          <w:sz w:val="28"/>
          <w:szCs w:val="28"/>
        </w:rPr>
        <w:t>].</w:t>
      </w:r>
      <w:r w:rsidR="00424AE4" w:rsidRPr="00D6576F">
        <w:rPr>
          <w:rFonts w:ascii="Times New Roman" w:hAnsi="Times New Roman" w:cs="Times New Roman"/>
          <w:sz w:val="28"/>
          <w:szCs w:val="28"/>
        </w:rPr>
        <w:t xml:space="preserve"> [</w:t>
      </w:r>
      <w:r w:rsidR="00424AE4" w:rsidRPr="00D6576F">
        <w:rPr>
          <w:rFonts w:ascii="Times New Roman" w:hAnsi="Times New Roman" w:cs="Times New Roman"/>
          <w:sz w:val="28"/>
          <w:szCs w:val="28"/>
          <w:lang w:val="kk-KZ"/>
        </w:rPr>
        <w:t>7</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8</w:t>
      </w:r>
      <w:r w:rsidR="00424AE4" w:rsidRPr="00D6576F">
        <w:rPr>
          <w:rFonts w:ascii="Times New Roman" w:hAnsi="Times New Roman" w:cs="Times New Roman"/>
          <w:sz w:val="28"/>
          <w:szCs w:val="28"/>
        </w:rPr>
        <w:t>].</w:t>
      </w:r>
    </w:p>
    <w:p w:rsidR="00BD0A35" w:rsidRPr="00D6576F" w:rsidRDefault="00BD0A35" w:rsidP="00C9757E">
      <w:pPr>
        <w:tabs>
          <w:tab w:val="left" w:pos="828"/>
          <w:tab w:val="left" w:pos="4608"/>
        </w:tabs>
        <w:jc w:val="both"/>
        <w:rPr>
          <w:rFonts w:ascii="Times New Roman" w:hAnsi="Times New Roman" w:cs="Times New Roman"/>
          <w:b/>
          <w:sz w:val="28"/>
          <w:szCs w:val="28"/>
        </w:rPr>
      </w:pP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Тақырып.2</w:t>
      </w:r>
    </w:p>
    <w:p w:rsidR="00116370" w:rsidRPr="00D6576F" w:rsidRDefault="00116370"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w:t>
      </w:r>
      <w:r w:rsidR="00FC5345" w:rsidRPr="00D6576F">
        <w:rPr>
          <w:rFonts w:ascii="Times New Roman" w:hAnsi="Times New Roman" w:cs="Times New Roman"/>
          <w:sz w:val="28"/>
          <w:szCs w:val="28"/>
          <w:lang w:val="kk-KZ"/>
        </w:rPr>
        <w:t xml:space="preserve">     </w:t>
      </w:r>
      <w:r w:rsidRPr="00D6576F">
        <w:rPr>
          <w:rFonts w:ascii="Times New Roman" w:hAnsi="Times New Roman" w:cs="Times New Roman"/>
          <w:sz w:val="28"/>
          <w:szCs w:val="28"/>
          <w:lang w:val="kk-KZ"/>
        </w:rPr>
        <w:t>Абайдың медреседен кейінгі оқу жолы.Ғабдулжаппар молдадан сабақ алуы. Ахметризаның қарауында оқуы. Науаи, Низами, Фердауси шығрмаларымен танысуы. Шығысым-Батыс болуға айналды деген пікірі. Ақын көзқарасындағы өзгеріс.ь Шығыстың дана ойшылдары мен әлемге аттары әйгілі өнер-білім жұлдыздарының табыстарын жоғары адамгершілік сатысына көтеруі. Абай Батыстың жаңа ғылым тұрғысындағы жетістіктерін ұштастырушы мақсатын көздеді.</w:t>
      </w:r>
      <w:r w:rsidR="00FC5345" w:rsidRPr="00D6576F">
        <w:rPr>
          <w:rFonts w:ascii="Times New Roman" w:eastAsia="Times New Roman" w:hAnsi="Times New Roman" w:cs="Times New Roman"/>
          <w:sz w:val="28"/>
          <w:szCs w:val="28"/>
          <w:lang w:val="kk-KZ"/>
        </w:rPr>
        <w:t xml:space="preserve"> </w:t>
      </w:r>
      <w:r w:rsidR="00FC5345" w:rsidRPr="00D6576F">
        <w:rPr>
          <w:rFonts w:ascii="Times New Roman" w:hAnsi="Times New Roman" w:cs="Times New Roman"/>
          <w:sz w:val="28"/>
          <w:szCs w:val="28"/>
          <w:lang w:val="kk-KZ"/>
        </w:rPr>
        <w:t>Абай – ұлы ақын, дара, ұлы ойшыл, дана.Ол сабырлы, кең мінезді кісі болған.   Абай он жасқа келгенде, әкесі Семей қаласына әкеліп, оқуға берген. Бұдан бұрын қырда да Абай біраз оқыған болады. Семейдегі алғашқы берген молдасы – Ғабдулжаппар деген татар.</w:t>
      </w:r>
    </w:p>
    <w:p w:rsidR="00FC5345" w:rsidRPr="00D6576F" w:rsidRDefault="00FC5345" w:rsidP="00C9757E">
      <w:pPr>
        <w:spacing w:after="0" w:line="240" w:lineRule="auto"/>
        <w:jc w:val="both"/>
        <w:rPr>
          <w:rFonts w:ascii="Times New Roman" w:hAnsi="Times New Roman" w:cs="Times New Roman"/>
          <w:sz w:val="28"/>
          <w:szCs w:val="28"/>
          <w:lang w:val="kk-KZ"/>
        </w:rPr>
      </w:pPr>
    </w:p>
    <w:p w:rsidR="00BD0A35" w:rsidRPr="00D6576F" w:rsidRDefault="00BD0A35"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24AE4" w:rsidRPr="00D6576F">
        <w:rPr>
          <w:rFonts w:ascii="Times New Roman" w:hAnsi="Times New Roman" w:cs="Times New Roman"/>
          <w:sz w:val="28"/>
          <w:szCs w:val="28"/>
        </w:rPr>
        <w:t>[1], [</w:t>
      </w:r>
      <w:r w:rsidR="00424AE4" w:rsidRPr="00D6576F">
        <w:rPr>
          <w:rFonts w:ascii="Times New Roman" w:hAnsi="Times New Roman" w:cs="Times New Roman"/>
          <w:sz w:val="28"/>
          <w:szCs w:val="28"/>
          <w:lang w:val="kk-KZ"/>
        </w:rPr>
        <w:t>2</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3</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4</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8</w:t>
      </w:r>
      <w:r w:rsidRPr="00D6576F">
        <w:rPr>
          <w:rFonts w:ascii="Times New Roman" w:hAnsi="Times New Roman" w:cs="Times New Roman"/>
          <w:sz w:val="28"/>
          <w:szCs w:val="28"/>
        </w:rPr>
        <w:t>].</w:t>
      </w: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Тақырып.3</w:t>
      </w:r>
    </w:p>
    <w:p w:rsidR="00116370" w:rsidRPr="00D6576F" w:rsidRDefault="00116370"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Абайдың шығармашылық жаңа жолы. Пушкин, Лермонтов, Крылов т.б. орыстың классик жазушылары үлгі болғандығы. Классиктердің озық идеялы, реалистік еңбектері Абайға жаңа күш беруі. Абай халық санасын өзгертерлік жаңа әдіс табуы.   Мен жазбаймын өлеңді ермек үшін,...Ақын ақынды өмір оқытушысы, үгітші, үлгі берер азамат жыршысы болуы керек деп білді. Ақындық өнердің мақсаты. Әдебиетке сын айтуы.</w:t>
      </w:r>
    </w:p>
    <w:p w:rsidR="00FC5345" w:rsidRPr="00D6576F" w:rsidRDefault="00FC5345"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Қазақ әдебиетінің классигі – Абай Құнанбайұлының әдеби мұрасының рухани нәр алған үш қайнар көзінің бірі- шығыс мәдениеті, шығыс әдебиеті екендігі  зерттеушілердің еңбектерінен белгілі. Абай шығыс ақындарының шығармаларын өзінің ақындық ой көрігінен өткізіп, ағартушылық ой-пікірлерімен ұштастырды. Сондықтан, олар бастапқы түп нұсқасын өзгертіп, қазақы бір реңк алып кеткен.</w:t>
      </w:r>
    </w:p>
    <w:p w:rsidR="00BD0A35" w:rsidRPr="00D6576F" w:rsidRDefault="00BD0A35"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lastRenderedPageBreak/>
        <w:t xml:space="preserve">Ұсынылатын әдебиеттер: </w:t>
      </w:r>
      <w:r w:rsidR="00424AE4" w:rsidRPr="00D6576F">
        <w:rPr>
          <w:rFonts w:ascii="Times New Roman" w:hAnsi="Times New Roman" w:cs="Times New Roman"/>
          <w:sz w:val="28"/>
          <w:szCs w:val="28"/>
        </w:rPr>
        <w:t>[1], [</w:t>
      </w:r>
      <w:r w:rsidR="00424AE4" w:rsidRPr="00D6576F">
        <w:rPr>
          <w:rFonts w:ascii="Times New Roman" w:hAnsi="Times New Roman" w:cs="Times New Roman"/>
          <w:sz w:val="28"/>
          <w:szCs w:val="28"/>
          <w:lang w:val="kk-KZ"/>
        </w:rPr>
        <w:t>3</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4</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5</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6</w:t>
      </w:r>
      <w:r w:rsidRPr="00D6576F">
        <w:rPr>
          <w:rFonts w:ascii="Times New Roman" w:hAnsi="Times New Roman" w:cs="Times New Roman"/>
          <w:sz w:val="28"/>
          <w:szCs w:val="28"/>
        </w:rPr>
        <w:t>].</w:t>
      </w:r>
    </w:p>
    <w:p w:rsidR="00BD0A35" w:rsidRPr="00D6576F" w:rsidRDefault="00BD0A35" w:rsidP="00C9757E">
      <w:pPr>
        <w:spacing w:after="0" w:line="240" w:lineRule="auto"/>
        <w:jc w:val="both"/>
        <w:rPr>
          <w:rFonts w:ascii="Times New Roman" w:hAnsi="Times New Roman" w:cs="Times New Roman"/>
          <w:sz w:val="28"/>
          <w:szCs w:val="28"/>
          <w:lang w:val="kk-KZ"/>
        </w:rPr>
      </w:pP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Тақырып.4</w:t>
      </w:r>
    </w:p>
    <w:p w:rsidR="00FC5345" w:rsidRPr="00D6576F" w:rsidRDefault="00116370" w:rsidP="00C9757E">
      <w:pPr>
        <w:pStyle w:val="a3"/>
        <w:ind w:firstLine="426"/>
        <w:rPr>
          <w:sz w:val="28"/>
          <w:szCs w:val="28"/>
          <w:lang w:val="kk-KZ"/>
        </w:rPr>
      </w:pPr>
      <w:r w:rsidRPr="00D6576F">
        <w:rPr>
          <w:sz w:val="28"/>
          <w:szCs w:val="28"/>
          <w:lang w:val="kk-KZ"/>
        </w:rPr>
        <w:t xml:space="preserve">Абай шығармаларындағы адамгершілік тақырыбы. Абай кезіндегі ел билеушілерге қарсы шығуы. Сыншы-сатирик жазушы есебінде бой көрсеткен шығармалары. «Қараша, желтоқсан мен сол бір екі ай» өлеңі.   Абай өлеңдеріндегі негізгі елеулі әлеуметтік мәселелердің  бірі – қазақ әйелдерінің жайы. «Бір сұлу қыз тұрыпты хан қолында» өлеңі. Абайдың достық пен махаббатқа көз қарасы.     </w:t>
      </w:r>
    </w:p>
    <w:p w:rsidR="00116370" w:rsidRPr="00D6576F" w:rsidRDefault="00116370" w:rsidP="00C9757E">
      <w:pPr>
        <w:pStyle w:val="a3"/>
        <w:ind w:firstLine="426"/>
        <w:rPr>
          <w:sz w:val="28"/>
          <w:szCs w:val="28"/>
          <w:lang w:val="kk-KZ"/>
        </w:rPr>
      </w:pPr>
      <w:r w:rsidRPr="00D6576F">
        <w:rPr>
          <w:sz w:val="28"/>
          <w:szCs w:val="28"/>
          <w:lang w:val="kk-KZ"/>
        </w:rPr>
        <w:t xml:space="preserve"> </w:t>
      </w:r>
      <w:r w:rsidR="00FC5345" w:rsidRPr="00D6576F">
        <w:rPr>
          <w:sz w:val="28"/>
          <w:szCs w:val="28"/>
          <w:lang w:val="kk-KZ"/>
        </w:rPr>
        <w:t xml:space="preserve">Абайға дейінгі қазақ ақын-жыршылары шығыс халықтарының аңыз-ертегілерін, дастандарын қызықтап, ел арасына жыр ғып таратып келсе, енді орыс әдебиетін оқып, үйренуге, орыс ақын-жазушыларының шығармаларын насихаттауға көңіл бөле бастады. Абайдың поэмаларына негізінен шығыс сарындары арқау болғаны белгілі. Шығыс әдебиетінен келген сюжеттер көптен таныс үйреншікті дүние секілді болса, орыс әдебиеті, поэзиясы мүлде жаңа құбылыс еді. Орыс классиктерінің шығармалары қазақ даласында озат адамгершілік идеялардың жаршысы бола алатыны Абай назарынан тыс қалмағаны анық. Орыс әдебиетінен оқығаны қаншалық көп болса да, ол поэзиялық шығармаларды аударуға келгенде үлкен талғампаздықпен қарап, Пушкин, Лермонтов, Крылов секілді ақындардың кейбір өлеңін ғана іріктеп алады. Абайдың аудармалары жайлы сөз қозғағанда, оларды саралап, жіктеп, орыс классиктерінен аударма және белгілі шығарманың сарынымен жазылған төл шығарма деп екі топқа бөліп қарастыру қажет. </w:t>
      </w:r>
      <w:r w:rsidRPr="00D6576F">
        <w:rPr>
          <w:sz w:val="28"/>
          <w:szCs w:val="28"/>
          <w:lang w:val="kk-KZ"/>
        </w:rPr>
        <w:t xml:space="preserve">                                                                                                   </w:t>
      </w:r>
    </w:p>
    <w:p w:rsidR="00116370" w:rsidRPr="00D6576F" w:rsidRDefault="00116370" w:rsidP="00C9757E">
      <w:pPr>
        <w:spacing w:after="0" w:line="240" w:lineRule="auto"/>
        <w:jc w:val="both"/>
        <w:rPr>
          <w:rFonts w:ascii="Times New Roman" w:hAnsi="Times New Roman" w:cs="Times New Roman"/>
          <w:b/>
          <w:sz w:val="28"/>
          <w:szCs w:val="28"/>
          <w:lang w:val="kk-KZ"/>
        </w:rPr>
      </w:pPr>
    </w:p>
    <w:p w:rsidR="00BD0A35" w:rsidRPr="00D6576F" w:rsidRDefault="00BD0A35"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24AE4" w:rsidRPr="00D6576F">
        <w:rPr>
          <w:rFonts w:ascii="Times New Roman" w:hAnsi="Times New Roman" w:cs="Times New Roman"/>
          <w:sz w:val="28"/>
          <w:szCs w:val="28"/>
        </w:rPr>
        <w:t>[1], [</w:t>
      </w:r>
      <w:r w:rsidR="00424AE4" w:rsidRPr="00D6576F">
        <w:rPr>
          <w:rFonts w:ascii="Times New Roman" w:hAnsi="Times New Roman" w:cs="Times New Roman"/>
          <w:sz w:val="28"/>
          <w:szCs w:val="28"/>
          <w:lang w:val="kk-KZ"/>
        </w:rPr>
        <w:t>2</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3</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4</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5</w:t>
      </w:r>
      <w:r w:rsidRPr="00D6576F">
        <w:rPr>
          <w:rFonts w:ascii="Times New Roman" w:hAnsi="Times New Roman" w:cs="Times New Roman"/>
          <w:sz w:val="28"/>
          <w:szCs w:val="28"/>
        </w:rPr>
        <w:t>].</w:t>
      </w:r>
    </w:p>
    <w:p w:rsidR="00BD0A35" w:rsidRPr="00D6576F" w:rsidRDefault="00BD0A35" w:rsidP="00C9757E">
      <w:pPr>
        <w:spacing w:after="0" w:line="240" w:lineRule="auto"/>
        <w:jc w:val="both"/>
        <w:rPr>
          <w:rFonts w:ascii="Times New Roman" w:hAnsi="Times New Roman" w:cs="Times New Roman"/>
          <w:sz w:val="28"/>
          <w:szCs w:val="28"/>
          <w:lang w:val="kk-KZ"/>
        </w:rPr>
      </w:pP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Тақырып.5</w:t>
      </w:r>
    </w:p>
    <w:p w:rsidR="00116370" w:rsidRPr="00D6576F" w:rsidRDefault="00116370" w:rsidP="00C9757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Абайдың ағартушылық идеясы.Өнер-білім, тәлім-тәрбеге ерекше көңіл аударған, ұлы ағартушы ғалым. Дәулеттің ең маңыздысы, асылы-білім деп білген Абай. Абай өлеңдері-еңбек сүйгіштікке тәрбиелейтін зор идеялы шығармалар. </w:t>
      </w:r>
      <w:r w:rsidR="00FC5345" w:rsidRPr="00D6576F">
        <w:rPr>
          <w:rFonts w:ascii="Times New Roman" w:hAnsi="Times New Roman" w:cs="Times New Roman"/>
          <w:sz w:val="28"/>
          <w:szCs w:val="28"/>
          <w:lang w:val="kk-KZ"/>
        </w:rPr>
        <w:t>1891 жылы  Абай өлеңдерінің ішінде  «Көзінен басқа ойы жоқ» дейтұғын өлеңінің тақырып жаңалығы болмаса да, сыншылдық қосымша  дәлел  фактылары кеңейе түседі. Халық арасындағы надандық, қараңғылықты шенеген сөздерді бұрын Абай би-болысқа, атқа мінер жуандарға, партия басы, тынымсыз бүліктерге арнаушы еді.</w:t>
      </w:r>
    </w:p>
    <w:p w:rsidR="00116370" w:rsidRPr="00D6576F" w:rsidRDefault="00116370"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Pr="00D6576F">
        <w:rPr>
          <w:rFonts w:ascii="Times New Roman" w:hAnsi="Times New Roman" w:cs="Times New Roman"/>
          <w:sz w:val="28"/>
          <w:szCs w:val="28"/>
        </w:rPr>
        <w:t>[1], [</w:t>
      </w:r>
      <w:r w:rsidRPr="00D6576F">
        <w:rPr>
          <w:rFonts w:ascii="Times New Roman" w:hAnsi="Times New Roman" w:cs="Times New Roman"/>
          <w:sz w:val="28"/>
          <w:szCs w:val="28"/>
          <w:lang w:val="kk-KZ"/>
        </w:rPr>
        <w:t>2</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3</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4</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8</w:t>
      </w:r>
      <w:r w:rsidRPr="00D6576F">
        <w:rPr>
          <w:rFonts w:ascii="Times New Roman" w:hAnsi="Times New Roman" w:cs="Times New Roman"/>
          <w:sz w:val="28"/>
          <w:szCs w:val="28"/>
        </w:rPr>
        <w:t>].</w:t>
      </w:r>
    </w:p>
    <w:p w:rsidR="00116370" w:rsidRPr="00D6576F" w:rsidRDefault="00116370" w:rsidP="00C9757E">
      <w:pPr>
        <w:spacing w:after="0" w:line="240" w:lineRule="auto"/>
        <w:jc w:val="both"/>
        <w:rPr>
          <w:rFonts w:ascii="Times New Roman" w:hAnsi="Times New Roman" w:cs="Times New Roman"/>
          <w:b/>
          <w:sz w:val="28"/>
          <w:szCs w:val="28"/>
          <w:lang w:val="kk-KZ"/>
        </w:rPr>
      </w:pPr>
    </w:p>
    <w:p w:rsidR="00116370"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Тақырып.6</w:t>
      </w:r>
    </w:p>
    <w:p w:rsidR="00FC5345" w:rsidRPr="00D6576F" w:rsidRDefault="00116370" w:rsidP="00C9757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 мұрасындағы табиғат тақырыбы. Ақын табиғатқа жан бітіре, ерекше мейірлене жырлаған өлеңдері. «Желсіз түнде жарық ай» - табиғат лирикаларының ішіндегі ең таңдауларының бірі.  «Күз», «Қыс», «Көктем», «Жаз» өлеңдері.</w:t>
      </w:r>
      <w:r w:rsidR="00FC5345" w:rsidRPr="00D6576F">
        <w:rPr>
          <w:rFonts w:ascii="Times New Roman" w:eastAsia="Times New Roman" w:hAnsi="Times New Roman" w:cs="Times New Roman"/>
          <w:sz w:val="28"/>
          <w:szCs w:val="28"/>
          <w:lang w:val="kk-KZ"/>
        </w:rPr>
        <w:t xml:space="preserve"> </w:t>
      </w:r>
      <w:r w:rsidR="00FC5345" w:rsidRPr="00D6576F">
        <w:rPr>
          <w:rFonts w:ascii="Times New Roman" w:hAnsi="Times New Roman" w:cs="Times New Roman"/>
          <w:sz w:val="28"/>
          <w:szCs w:val="28"/>
          <w:lang w:val="kk-KZ"/>
        </w:rPr>
        <w:t xml:space="preserve">Абай өлеңдерінің бір алуаны - табиғат лирикасы. Табиғат - </w:t>
      </w:r>
      <w:r w:rsidR="00FC5345" w:rsidRPr="00D6576F">
        <w:rPr>
          <w:rFonts w:ascii="Times New Roman" w:hAnsi="Times New Roman" w:cs="Times New Roman"/>
          <w:sz w:val="28"/>
          <w:szCs w:val="28"/>
          <w:lang w:val="kk-KZ"/>
        </w:rPr>
        <w:lastRenderedPageBreak/>
        <w:t xml:space="preserve">адам баласының еңбек етіп, өмір сүретін ортасы. Абайдың айрықша жырлағанының бірі табиғат болды. Ол табиғат аясында өсіп, оны сүйе білді. Абайдың «Желсіз түнде жарық ай», «Күз», «Қыс», «Жаз» деген өлеңдерін оқығанда, табиғаттың әртүрлі құбылысы көзіңе елестейді. Мысалы, «Желсіз түнде жарық ай» деген өлеңінде жазғы түннің әдемі суретін алдыңа тартады, жаз кезінің желсіз тымық күні, аспандағы жарық айдың суға түскен сәулесі, жазғы ауыл, оның жанындағы терең сай, гүрілдеген өзен суретшінің бояуы арқылы тұтас бір картина ретінде көз алдыңа келеді. </w:t>
      </w:r>
    </w:p>
    <w:p w:rsidR="00116370" w:rsidRPr="00D6576F" w:rsidRDefault="00116370" w:rsidP="00C9757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24AE4" w:rsidRPr="00D6576F" w:rsidRDefault="00BD0A35"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24AE4" w:rsidRPr="00D6576F">
        <w:rPr>
          <w:rFonts w:ascii="Times New Roman" w:hAnsi="Times New Roman" w:cs="Times New Roman"/>
          <w:sz w:val="28"/>
          <w:szCs w:val="28"/>
        </w:rPr>
        <w:t>[1], [</w:t>
      </w:r>
      <w:r w:rsidR="00424AE4" w:rsidRPr="00D6576F">
        <w:rPr>
          <w:rFonts w:ascii="Times New Roman" w:hAnsi="Times New Roman" w:cs="Times New Roman"/>
          <w:sz w:val="28"/>
          <w:szCs w:val="28"/>
          <w:lang w:val="kk-KZ"/>
        </w:rPr>
        <w:t>2</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3</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4</w:t>
      </w:r>
      <w:r w:rsidR="00424AE4" w:rsidRPr="00D6576F">
        <w:rPr>
          <w:rFonts w:ascii="Times New Roman" w:hAnsi="Times New Roman" w:cs="Times New Roman"/>
          <w:sz w:val="28"/>
          <w:szCs w:val="28"/>
        </w:rPr>
        <w:t>], [</w:t>
      </w:r>
      <w:r w:rsidR="00424AE4" w:rsidRPr="00D6576F">
        <w:rPr>
          <w:rFonts w:ascii="Times New Roman" w:hAnsi="Times New Roman" w:cs="Times New Roman"/>
          <w:sz w:val="28"/>
          <w:szCs w:val="28"/>
          <w:lang w:val="kk-KZ"/>
        </w:rPr>
        <w:t>8</w:t>
      </w:r>
      <w:r w:rsidR="00424AE4" w:rsidRPr="00D6576F">
        <w:rPr>
          <w:rFonts w:ascii="Times New Roman" w:hAnsi="Times New Roman" w:cs="Times New Roman"/>
          <w:sz w:val="28"/>
          <w:szCs w:val="28"/>
        </w:rPr>
        <w:t>].</w:t>
      </w: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Тақырып.7</w:t>
      </w:r>
    </w:p>
    <w:p w:rsidR="00384E4A" w:rsidRPr="00D6576F" w:rsidRDefault="00384E4A" w:rsidP="00C9757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Абайдың көркем аудармалары. Абай шығармалары М.Лермонтов шығармашылығында  азаматтық  әуенмен үндес.  «Жүрегім нені сезесің» өлеңі. «Жүрегім менің қырық жамау» өлеңі.</w:t>
      </w:r>
      <w:r w:rsidR="00116370" w:rsidRPr="00D6576F">
        <w:rPr>
          <w:rFonts w:ascii="Times New Roman" w:hAnsi="Times New Roman" w:cs="Times New Roman"/>
          <w:sz w:val="28"/>
          <w:szCs w:val="28"/>
          <w:lang w:val="kk-KZ"/>
        </w:rPr>
        <w:t xml:space="preserve">   </w:t>
      </w:r>
      <w:r w:rsidRPr="00D6576F">
        <w:rPr>
          <w:rFonts w:ascii="Times New Roman" w:hAnsi="Times New Roman" w:cs="Times New Roman"/>
          <w:sz w:val="28"/>
          <w:szCs w:val="28"/>
          <w:lang w:val="kk-KZ"/>
        </w:rPr>
        <w:t>И.А. Крылов мысалдар және Абай. «Піл мен қанден» аудармасы. «Қарға мен түлкі» аудармасы. «Есек пен бұлбұл» аудармасы</w:t>
      </w:r>
      <w:r w:rsidR="00FC5345" w:rsidRPr="00D6576F">
        <w:rPr>
          <w:rFonts w:ascii="Times New Roman" w:hAnsi="Times New Roman" w:cs="Times New Roman"/>
          <w:sz w:val="28"/>
          <w:szCs w:val="28"/>
          <w:lang w:val="kk-KZ"/>
        </w:rPr>
        <w:t>.</w:t>
      </w:r>
      <w:r w:rsidR="00FC5345" w:rsidRPr="00D6576F">
        <w:rPr>
          <w:rFonts w:ascii="Times New Roman" w:eastAsia="Times New Roman" w:hAnsi="Times New Roman" w:cs="Times New Roman"/>
          <w:sz w:val="28"/>
          <w:szCs w:val="28"/>
          <w:lang w:val="kk-KZ"/>
        </w:rPr>
        <w:t xml:space="preserve"> </w:t>
      </w:r>
      <w:r w:rsidR="00FC5345" w:rsidRPr="00D6576F">
        <w:rPr>
          <w:rFonts w:ascii="Times New Roman" w:hAnsi="Times New Roman" w:cs="Times New Roman"/>
          <w:sz w:val="28"/>
          <w:szCs w:val="28"/>
          <w:lang w:val="kk-KZ"/>
        </w:rPr>
        <w:t>Абай орыс тілін тамаша меңгерді. Мұның өзі оның орыс ақыны М. Лермонтовтың біркатар өлеңін қазақ тіліне аударуына мүмкіндік берді. Атап айтқанда, Абай М.Ю. Лермонтовтың «Шайтан» («Демон»), «Дұға» («Молитва»), «Қанжар», «Жолға шықтым бір жым-жырт түнде жалғыз», «Жалау» («Жалғыз жалау жалтылдап»), «Теректің сыйы» («Асау Терек долданып, буырқанып») сияқты өлендерін аударды. Абай А.С. Пушкиннің «Евгений Онегин» дастанының үзінділерін қазақы ұғымда жатық етіп еркін аударды. Абайдың Татьяна хатының сөзіне шығарған «Татьянаның қырдағы әні» қалың елдің сүйікті әніне айналды.</w:t>
      </w:r>
    </w:p>
    <w:p w:rsidR="00BD0A35" w:rsidRPr="00D6576F" w:rsidRDefault="00BD0A35"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B1B51" w:rsidRPr="00D6576F">
        <w:rPr>
          <w:rFonts w:ascii="Times New Roman" w:hAnsi="Times New Roman" w:cs="Times New Roman"/>
          <w:sz w:val="28"/>
          <w:szCs w:val="28"/>
        </w:rPr>
        <w:t>[1],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p>
    <w:p w:rsidR="00BD0A35" w:rsidRPr="00D6576F" w:rsidRDefault="00BD0A35" w:rsidP="00C9757E">
      <w:pPr>
        <w:spacing w:after="0" w:line="240" w:lineRule="auto"/>
        <w:jc w:val="both"/>
        <w:rPr>
          <w:rFonts w:ascii="Times New Roman" w:hAnsi="Times New Roman" w:cs="Times New Roman"/>
          <w:sz w:val="28"/>
          <w:szCs w:val="28"/>
          <w:lang w:val="kk-KZ"/>
        </w:rPr>
      </w:pP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Тақырып.8</w:t>
      </w:r>
    </w:p>
    <w:p w:rsidR="00384E4A" w:rsidRPr="00D6576F" w:rsidRDefault="00384E4A"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А.С.Пушкин және Абай. «Евгений Онегин» аудармасы. «Татьянаның хаты».«Онегиннің жауабы».</w:t>
      </w:r>
      <w:r w:rsidR="00116370" w:rsidRPr="00D6576F">
        <w:rPr>
          <w:rFonts w:ascii="Times New Roman" w:hAnsi="Times New Roman" w:cs="Times New Roman"/>
          <w:sz w:val="28"/>
          <w:szCs w:val="28"/>
          <w:lang w:val="kk-KZ"/>
        </w:rPr>
        <w:t xml:space="preserve">  </w:t>
      </w:r>
      <w:r w:rsidRPr="00D6576F">
        <w:rPr>
          <w:rFonts w:ascii="Times New Roman" w:hAnsi="Times New Roman" w:cs="Times New Roman"/>
          <w:sz w:val="28"/>
          <w:szCs w:val="28"/>
          <w:lang w:val="kk-KZ"/>
        </w:rPr>
        <w:t>Абайдың поэмалары. «Ескендір» поэмасы. «Масғұт» поэмасы. «Әзім әңгімесі»</w:t>
      </w:r>
    </w:p>
    <w:p w:rsidR="00FC5345" w:rsidRPr="00D6576F" w:rsidRDefault="00FC5345"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Озық ойлы, турашыл Абай елдің тыныс-тіршілігіне сын көзбен қарай бастайды. Тұрмысы жүдеу қалың елдің көрген тауқыметі, қара ниетті адамдардың оларға  көрсетіп  отырған зорлық-зомбылығы Абайды терең ойға қалдарады. Ол ел ішіндегі келеңсіз істердің, теңсіздіктің сырын  түсіндіруге талпынады. Кедей-кепшік, әлсіздерге қамқор болу қамын ойлайды. Би- болыстардың  озбырлығын мінеп, оларды адамгершілікке шақырады.</w:t>
      </w:r>
    </w:p>
    <w:p w:rsidR="00FC5345" w:rsidRPr="00D6576F" w:rsidRDefault="00FC5345"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Халқының мүшкіл жағдайын көріп, оған жаны ашыған Абай  1877-1878 жылдардан бастап өз халінше оның көзін ашуға кіріседі. Бұған дейін де тиіп-қашып өлең жазып, жазғандарын Көкбай сөзі деп таңбалап келген ойшыл енді халқына рухани білім беріп, жетілу жолына салудың күшті құралы ретінде өлең жазуды, яғни ақындықты мықтап қолға алады.</w:t>
      </w:r>
    </w:p>
    <w:p w:rsidR="00FC5345" w:rsidRPr="00D6576F" w:rsidRDefault="00FC5345" w:rsidP="00C9757E">
      <w:pPr>
        <w:spacing w:after="0" w:line="240" w:lineRule="auto"/>
        <w:jc w:val="both"/>
        <w:rPr>
          <w:rFonts w:ascii="Times New Roman" w:hAnsi="Times New Roman" w:cs="Times New Roman"/>
          <w:sz w:val="28"/>
          <w:szCs w:val="28"/>
          <w:lang w:val="kk-KZ"/>
        </w:rPr>
      </w:pPr>
    </w:p>
    <w:p w:rsidR="00C9757E" w:rsidRPr="00D6576F" w:rsidRDefault="00C9757E" w:rsidP="00C9757E">
      <w:pPr>
        <w:tabs>
          <w:tab w:val="left" w:pos="828"/>
          <w:tab w:val="left" w:pos="4608"/>
        </w:tabs>
        <w:jc w:val="both"/>
        <w:rPr>
          <w:rFonts w:ascii="Times New Roman" w:hAnsi="Times New Roman" w:cs="Times New Roman"/>
          <w:b/>
          <w:sz w:val="28"/>
          <w:szCs w:val="28"/>
          <w:lang w:val="kk-KZ"/>
        </w:rPr>
      </w:pP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lastRenderedPageBreak/>
        <w:t>Ұсынылатын әдебиеттер:</w:t>
      </w:r>
      <w:r w:rsidR="004B1B51" w:rsidRPr="00D6576F">
        <w:rPr>
          <w:rFonts w:ascii="Times New Roman" w:hAnsi="Times New Roman" w:cs="Times New Roman"/>
          <w:sz w:val="28"/>
          <w:szCs w:val="28"/>
        </w:rPr>
        <w:t xml:space="preserve"> [1],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r w:rsidRPr="00D6576F">
        <w:rPr>
          <w:rFonts w:ascii="Times New Roman" w:hAnsi="Times New Roman" w:cs="Times New Roman"/>
          <w:b/>
          <w:sz w:val="28"/>
          <w:szCs w:val="28"/>
        </w:rPr>
        <w:t xml:space="preserve"> </w:t>
      </w: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Тақырып.9</w:t>
      </w:r>
    </w:p>
    <w:p w:rsidR="00FC5345" w:rsidRPr="00D6576F" w:rsidRDefault="00384E4A"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Абайдың қарасөздері. Абайдың қарасөзге бет бұруы. 1-5  қарасөздері. 6-10 қарасөздері.</w:t>
      </w:r>
      <w:r w:rsidR="00116370" w:rsidRPr="00D6576F">
        <w:rPr>
          <w:rFonts w:ascii="Times New Roman" w:hAnsi="Times New Roman" w:cs="Times New Roman"/>
          <w:sz w:val="28"/>
          <w:szCs w:val="28"/>
          <w:lang w:val="kk-KZ"/>
        </w:rPr>
        <w:t xml:space="preserve"> </w:t>
      </w:r>
      <w:r w:rsidRPr="00D6576F">
        <w:rPr>
          <w:rFonts w:ascii="Times New Roman" w:hAnsi="Times New Roman" w:cs="Times New Roman"/>
          <w:sz w:val="28"/>
          <w:szCs w:val="28"/>
          <w:lang w:val="kk-KZ"/>
        </w:rPr>
        <w:t xml:space="preserve">Абайдың қарасөздері. 11-15  қарасөздері. 16-20 қарасөздері. 21-25 </w:t>
      </w:r>
      <w:r w:rsidR="00FC5345" w:rsidRPr="00D6576F">
        <w:rPr>
          <w:rFonts w:ascii="Times New Roman" w:hAnsi="Times New Roman" w:cs="Times New Roman"/>
          <w:sz w:val="28"/>
          <w:szCs w:val="28"/>
          <w:lang w:val="kk-KZ"/>
        </w:rPr>
        <w:t xml:space="preserve">Абайдың толық жинағында 1890 жыл мен 1898 жыл арасында жазылған бір алуан шығармалары - «қарасөз» деп аталады. Жалпы саны қырық алты бөлек шығарма. Оның алты-жеті үлгісі қысқа келеді. Бұл қатарға қосылатындар Он алтыншы, Он сегізінші, Он тоғызыншы, Жиырмасыншы, Жиырма төртінші, Отыз бірінші, Қырық бесінші сөздері. Жалпы қарасөздерден мазмұн, тақырып жағынан өзгешерек тұратын- Қырық алтыншы сөз. Ол тарихтық мақала - очерк тәрізді. Қазақ халқының қайдан шыққандығына арналған дәлелді, деректі қысқазерттеу сияқты. Өзге қырық бес сөздің ішінде көлем жағынан ең мол шығарма бұрын Абайдың қолжазбаларында «Ғақлиат тасдиқат» деген атпен бөлекше көшіріліп жүретіндін, мораль мәселелеріндегі Абайдың бір үлкен ой-толғауы болады. Бұл - Отыз сегізінші сөз. Осыдан соң қарасөзбен жазылған мысал, өсиет есебіндегі Сократ пен оның шәкірті Аристодим әңгімесі. Бұл -Жиырма бесінші сөз. </w:t>
      </w:r>
    </w:p>
    <w:p w:rsidR="00116370" w:rsidRPr="00D6576F" w:rsidRDefault="00116370" w:rsidP="00C9757E">
      <w:pPr>
        <w:spacing w:after="0" w:line="240" w:lineRule="auto"/>
        <w:jc w:val="both"/>
        <w:rPr>
          <w:rFonts w:ascii="Times New Roman" w:hAnsi="Times New Roman" w:cs="Times New Roman"/>
          <w:sz w:val="28"/>
          <w:szCs w:val="28"/>
          <w:lang w:val="kk-KZ"/>
        </w:rPr>
      </w:pPr>
    </w:p>
    <w:p w:rsidR="00424AE4" w:rsidRPr="00D6576F" w:rsidRDefault="00424AE4" w:rsidP="00C9757E">
      <w:pPr>
        <w:spacing w:after="0" w:line="240" w:lineRule="auto"/>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B1B51" w:rsidRPr="00D6576F">
        <w:rPr>
          <w:rFonts w:ascii="Times New Roman" w:hAnsi="Times New Roman" w:cs="Times New Roman"/>
          <w:sz w:val="28"/>
          <w:szCs w:val="28"/>
        </w:rPr>
        <w:t>[1],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p>
    <w:p w:rsidR="00424AE4" w:rsidRPr="00D6576F" w:rsidRDefault="00424AE4" w:rsidP="00C9757E">
      <w:pPr>
        <w:spacing w:after="0" w:line="240" w:lineRule="auto"/>
        <w:jc w:val="both"/>
        <w:rPr>
          <w:rFonts w:ascii="Times New Roman" w:hAnsi="Times New Roman" w:cs="Times New Roman"/>
          <w:sz w:val="28"/>
          <w:szCs w:val="28"/>
          <w:lang w:val="kk-KZ"/>
        </w:rPr>
      </w:pPr>
    </w:p>
    <w:p w:rsidR="00424AE4" w:rsidRPr="00D6576F" w:rsidRDefault="00424AE4" w:rsidP="00C9757E">
      <w:pPr>
        <w:spacing w:after="0" w:line="240" w:lineRule="auto"/>
        <w:jc w:val="both"/>
        <w:rPr>
          <w:rFonts w:ascii="Times New Roman" w:hAnsi="Times New Roman" w:cs="Times New Roman"/>
          <w:sz w:val="28"/>
          <w:szCs w:val="28"/>
          <w:lang w:val="kk-KZ"/>
        </w:rPr>
      </w:pP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Тақырып.10-11</w:t>
      </w:r>
    </w:p>
    <w:p w:rsidR="00FC5345" w:rsidRPr="00D6576F" w:rsidRDefault="00384E4A"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Абайдың қарасөздері. 26-30 қарасөздері.  31-36 қарасөздері.. Абай қарасөздерінің стильдік ерекшеліктері.</w:t>
      </w:r>
      <w:r w:rsidR="00116370" w:rsidRPr="00D6576F">
        <w:rPr>
          <w:rFonts w:ascii="Times New Roman" w:hAnsi="Times New Roman" w:cs="Times New Roman"/>
          <w:sz w:val="28"/>
          <w:szCs w:val="28"/>
          <w:lang w:val="kk-KZ"/>
        </w:rPr>
        <w:t xml:space="preserve">   </w:t>
      </w:r>
      <w:r w:rsidRPr="00D6576F">
        <w:rPr>
          <w:rFonts w:ascii="Times New Roman" w:hAnsi="Times New Roman" w:cs="Times New Roman"/>
          <w:sz w:val="28"/>
          <w:szCs w:val="28"/>
          <w:lang w:val="kk-KZ"/>
        </w:rPr>
        <w:t>Абайдың шәкірттері. Шәкәрім Құдайбергенұлы. Ақылбай.  Мағауия.</w:t>
      </w:r>
      <w:r w:rsidR="00FC5345" w:rsidRPr="00D6576F">
        <w:rPr>
          <w:rFonts w:ascii="Times New Roman" w:eastAsia="Times New Roman" w:hAnsi="Times New Roman" w:cs="Times New Roman"/>
          <w:sz w:val="28"/>
          <w:szCs w:val="28"/>
          <w:lang w:val="kk-KZ"/>
        </w:rPr>
        <w:t xml:space="preserve"> </w:t>
      </w:r>
      <w:r w:rsidR="00FC5345" w:rsidRPr="00D6576F">
        <w:rPr>
          <w:rFonts w:ascii="Times New Roman" w:hAnsi="Times New Roman" w:cs="Times New Roman"/>
          <w:sz w:val="28"/>
          <w:szCs w:val="28"/>
          <w:lang w:val="kk-KZ"/>
        </w:rPr>
        <w:t xml:space="preserve">Көпшілік қарасөздерден және де өзгешерек қалыптанған Абайдың Отыз жетінші сөзі. Бұл бөлімше өзге қарасөздерге тұтас құрылған бүтін шығарма емес. Шартты түрде Отыз жетінші сөзден бір араға бастары құрылған афоризмдер саналады. Мүрсейіттің көшірулерінде және Абайдың толық жинақтарының бәрінде осы афоризмдер Жиырма үш деп саналады. Анығында, Абайдың афоризмдері бұлар ғана емес және жинақтарға басылғандай бір ғана 1896 жылда туған болмау керек. Әр жылдарда айтылған терең ойлы, шешен, шебер сөздерді 1896 ж. ең алғаш Абай шығармаларын құрастырушы шәкірттері сол жылда түгендеп еске алып отырып, ойда сақталғандарын осылайша Отыз жетінші сөз деп мөлшермен, шартты бір шеңберге сыйғызған тәрізді. Афоризмдер Абайда жиырма үштен әлдеқайда кеп екенін Абай оқушыларының бәріде біледі. </w:t>
      </w:r>
    </w:p>
    <w:p w:rsidR="00116370" w:rsidRPr="00D6576F" w:rsidRDefault="00116370" w:rsidP="00C9757E">
      <w:pPr>
        <w:spacing w:after="0" w:line="240" w:lineRule="auto"/>
        <w:jc w:val="both"/>
        <w:rPr>
          <w:rFonts w:ascii="Times New Roman" w:hAnsi="Times New Roman" w:cs="Times New Roman"/>
          <w:sz w:val="28"/>
          <w:szCs w:val="28"/>
          <w:lang w:val="kk-KZ"/>
        </w:rPr>
      </w:pP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B1B51" w:rsidRPr="00D6576F">
        <w:rPr>
          <w:rFonts w:ascii="Times New Roman" w:hAnsi="Times New Roman" w:cs="Times New Roman"/>
          <w:sz w:val="28"/>
          <w:szCs w:val="28"/>
        </w:rPr>
        <w:t>[1],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p>
    <w:p w:rsidR="00384E4A" w:rsidRPr="00D6576F" w:rsidRDefault="00384E4A"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w:t>
      </w:r>
      <w:r w:rsidR="00116370" w:rsidRPr="00D6576F">
        <w:rPr>
          <w:rFonts w:ascii="Times New Roman" w:hAnsi="Times New Roman" w:cs="Times New Roman"/>
          <w:b/>
          <w:sz w:val="28"/>
          <w:szCs w:val="28"/>
          <w:lang w:val="kk-KZ"/>
        </w:rPr>
        <w:t>2</w:t>
      </w:r>
    </w:p>
    <w:p w:rsidR="00FC5345" w:rsidRPr="00D6576F" w:rsidRDefault="00362C78"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w:t>
      </w:r>
      <w:r w:rsidR="00384E4A" w:rsidRPr="00D6576F">
        <w:rPr>
          <w:rFonts w:ascii="Times New Roman" w:hAnsi="Times New Roman" w:cs="Times New Roman"/>
          <w:sz w:val="28"/>
          <w:szCs w:val="28"/>
          <w:lang w:val="kk-KZ"/>
        </w:rPr>
        <w:t>Абай-музыкалық шығарма жазған композитор. «Замана бұлбұлдарында»  «Май». «Тор жорға»</w:t>
      </w:r>
      <w:r w:rsidR="00FC5345" w:rsidRPr="00D6576F">
        <w:rPr>
          <w:rFonts w:ascii="Times New Roman" w:hAnsi="Times New Roman" w:cs="Times New Roman"/>
          <w:sz w:val="28"/>
          <w:szCs w:val="28"/>
          <w:lang w:val="kk-KZ"/>
        </w:rPr>
        <w:t xml:space="preserve">  Абай тек ақын емес, поэзия тілі жетпеген жерге ән де </w:t>
      </w:r>
      <w:r w:rsidR="00FC5345" w:rsidRPr="00D6576F">
        <w:rPr>
          <w:rFonts w:ascii="Times New Roman" w:hAnsi="Times New Roman" w:cs="Times New Roman"/>
          <w:sz w:val="28"/>
          <w:szCs w:val="28"/>
          <w:lang w:val="kk-KZ"/>
        </w:rPr>
        <w:lastRenderedPageBreak/>
        <w:t xml:space="preserve">қосты. Өлеңді құлақпен емес, жүрекпен тыңда, өнердің өзін түсіну – өнер деген. Осы мақсатта «Көңіл құсы құйқылжытар шартарапқа» тақырыбында әдеби – сазды кеш ұйымдастырылып, «Айттым сәлем, қаламқас», «Желсіз түнде жарық ай», «Көзімнің қарасы» және т.б әндері орындалады. Абай әндері адам бойында адамгершілік асыл қасиеттерді қалыптастыруға, өмірді,танып білуге, табиғат сұлулығына талпындырады. </w:t>
      </w:r>
    </w:p>
    <w:p w:rsidR="00384E4A" w:rsidRPr="00D6576F" w:rsidRDefault="00384E4A" w:rsidP="00C9757E">
      <w:pPr>
        <w:spacing w:after="0" w:line="240" w:lineRule="auto"/>
        <w:jc w:val="both"/>
        <w:rPr>
          <w:rFonts w:ascii="Times New Roman" w:hAnsi="Times New Roman" w:cs="Times New Roman"/>
          <w:sz w:val="28"/>
          <w:szCs w:val="28"/>
          <w:lang w:val="kk-KZ"/>
        </w:rPr>
      </w:pP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Pr="00D6576F">
        <w:rPr>
          <w:rFonts w:ascii="Times New Roman" w:hAnsi="Times New Roman" w:cs="Times New Roman"/>
          <w:sz w:val="28"/>
          <w:szCs w:val="28"/>
        </w:rPr>
        <w:t>[1], [</w:t>
      </w:r>
      <w:r w:rsidRPr="00D6576F">
        <w:rPr>
          <w:rFonts w:ascii="Times New Roman" w:hAnsi="Times New Roman" w:cs="Times New Roman"/>
          <w:sz w:val="28"/>
          <w:szCs w:val="28"/>
          <w:lang w:val="kk-KZ"/>
        </w:rPr>
        <w:t>2</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3</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4</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8</w:t>
      </w:r>
      <w:r w:rsidRPr="00D6576F">
        <w:rPr>
          <w:rFonts w:ascii="Times New Roman" w:hAnsi="Times New Roman" w:cs="Times New Roman"/>
          <w:sz w:val="28"/>
          <w:szCs w:val="28"/>
        </w:rPr>
        <w:t>].</w:t>
      </w: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Тақырып.13</w:t>
      </w:r>
    </w:p>
    <w:p w:rsidR="00362C78" w:rsidRPr="00D6576F" w:rsidRDefault="00384E4A"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Абай шығармалары халық поэзиясының көркем тілі. Халық аузында жиі кездесетін теңеулер. Абай поэзияының халықтығының және риалистігінің бір сипаты.</w:t>
      </w:r>
      <w:r w:rsidR="00362C78" w:rsidRPr="00D6576F">
        <w:rPr>
          <w:rFonts w:ascii="Times New Roman" w:hAnsi="Times New Roman" w:cs="Times New Roman"/>
          <w:sz w:val="28"/>
          <w:szCs w:val="28"/>
          <w:lang w:val="kk-KZ"/>
        </w:rPr>
        <w:t xml:space="preserve"> Өмірдің әртүрлі жақтарын суреттеу үшін эпитет, теңеулер жазушыға тіл құралының негізгісінің бірі боп саналады. Пушкин, Горький, Абай, Сәкен, Ілияс сықылды үлкен суретші, ірі ақындардың еңбектерінде эпитет, теңеулерін де көп кездестіреміз. </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Мысал үшін Абайдың мына өлеңін алалық.</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Адасқан күшік секілді, </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Ұлып жұртқа қайтқан ой. </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Өкінді жолың, бекінді, </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Әуре болма, оны қой!</w:t>
      </w:r>
      <w:r w:rsidRPr="00D6576F">
        <w:rPr>
          <w:rFonts w:ascii="Times New Roman" w:hAnsi="Times New Roman" w:cs="Times New Roman"/>
          <w:i/>
          <w:sz w:val="28"/>
          <w:szCs w:val="28"/>
          <w:lang w:val="kk-KZ"/>
        </w:rPr>
        <w:t xml:space="preserve"> </w:t>
      </w:r>
    </w:p>
    <w:p w:rsidR="00362C78" w:rsidRPr="00D6576F" w:rsidRDefault="00362C78" w:rsidP="00C9757E">
      <w:pPr>
        <w:spacing w:after="0" w:line="240" w:lineRule="auto"/>
        <w:ind w:firstLine="360"/>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Бұл өлең түгелге жақын эпитет пен теңеуден құралған деп айтуға болады. Көркем тілдің басқа түрлері бірен-срандап қана кездесуі мүмкін. </w:t>
      </w:r>
    </w:p>
    <w:p w:rsidR="00384E4A" w:rsidRPr="00D6576F" w:rsidRDefault="00362C78"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Эпитет, теңеулерді Пушкиннің, Горькийдің, Абайдың, Махамбеттің, Жамбылдың т.б. классиктердің қолданыстарын алсақ, төтенше көзге түсетін нәрсе негізгі мақсаттарына лайықты түрде алынады. Горький өткен өмірді, қанаушы таптың адамдарын суреттеу үшін, соларға тән және оларды жексұрын етіп көрсететін теңеу, эпитеттерді қолданады. «Артамоновтардың ісі» деген романның бір жерінде: «...бұжыр бетінде сарғылт жез сықылды көзі бақырайған, дымқыл сақалды поп...», - дейді. Оның бұнан басқа да тамаша үздік эпитет, теңеулері көп және әртүрлі, әр жағдайға, әрбір адам образдарына тең боп келеді</w:t>
      </w: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B1B51" w:rsidRPr="00D6576F">
        <w:rPr>
          <w:rFonts w:ascii="Times New Roman" w:hAnsi="Times New Roman" w:cs="Times New Roman"/>
          <w:sz w:val="28"/>
          <w:szCs w:val="28"/>
        </w:rPr>
        <w:t>[1],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Тақырып.14</w:t>
      </w:r>
    </w:p>
    <w:p w:rsidR="00362C78" w:rsidRPr="00D6576F" w:rsidRDefault="00362C78"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w:t>
      </w:r>
      <w:r w:rsidR="00384E4A" w:rsidRPr="00D6576F">
        <w:rPr>
          <w:rFonts w:ascii="Times New Roman" w:hAnsi="Times New Roman" w:cs="Times New Roman"/>
          <w:sz w:val="28"/>
          <w:szCs w:val="28"/>
          <w:lang w:val="kk-KZ"/>
        </w:rPr>
        <w:t>Абай шығармалаында кездесетін мақал-мәтелдер.  Абай шығармаларының тіліне тән белгілер. Абай шығармаларының басқа тілдерге аударылуы</w:t>
      </w:r>
      <w:r w:rsidRPr="00D6576F">
        <w:rPr>
          <w:rFonts w:ascii="Times New Roman" w:hAnsi="Times New Roman" w:cs="Times New Roman"/>
          <w:sz w:val="28"/>
          <w:szCs w:val="28"/>
          <w:lang w:val="kk-KZ"/>
        </w:rPr>
        <w:t xml:space="preserve">.   Өлеңдері мен қара сөздерін қоса алғанда, Абай шығармаларында қазақтың елу үш мақал-мәтелі бар. Мұның ішінде өзгертіп қолданғандары мен тура өз мағынасында қолданғандары аралас. Өз мағынасында қолданылатындарының көпшілігі қара сөздерінде кездеседі. </w:t>
      </w:r>
    </w:p>
    <w:p w:rsidR="00362C78" w:rsidRPr="00D6576F" w:rsidRDefault="00362C78"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Мысалы, «Би екеу болса, дау төртеу болады» (Абай, ІІ том, 171-бет), «Ырыс баққан, дау бақпас» (Абай, ІІ том, 195-бет), «Бас басыңа би болсаң, манартауға сыймассың, бас алқаңыз бар болса, жанған отқа күймессің» </w:t>
      </w:r>
      <w:r w:rsidRPr="00D6576F">
        <w:rPr>
          <w:rFonts w:ascii="Times New Roman" w:hAnsi="Times New Roman" w:cs="Times New Roman"/>
          <w:sz w:val="28"/>
          <w:szCs w:val="28"/>
          <w:lang w:val="kk-KZ"/>
        </w:rPr>
        <w:lastRenderedPageBreak/>
        <w:t xml:space="preserve">(Абай, ІІ том, 237-бет), «Өзін ар тұтқан, жаттан зар тұтады» (237-бет), «Ағайынның азары болса да, безері болмайды» (237-бет), тағы осы сықылды. </w:t>
      </w:r>
    </w:p>
    <w:p w:rsidR="00362C78" w:rsidRPr="00D6576F" w:rsidRDefault="00362C78" w:rsidP="00C9757E">
      <w:pPr>
        <w:spacing w:after="0" w:line="240" w:lineRule="auto"/>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Абай әр мақалды өзінің бір керегіне жаратып, айтайын деген пікіріне лайықты түрде қолданады. Жоғарғы келтірген мақал-мәтелдердің бәрі де халықтың ел бірлігі туралы айтқан даналық сөздері десек, біз үзінді келтіріп отырған Абайдың «Үшінші сөзі» мен «Отыз тоғызыншы сөзі» де осы бірлік туралы. Ақын сол тәрізді мақал-мәтелдерді келтіре отырып, ел бірлігін, мінез-құлықты жөндеу, әртүрлі игілікті істерге жетектеу деген тілектерді алға қояды. </w:t>
      </w:r>
    </w:p>
    <w:p w:rsidR="00362C78" w:rsidRPr="00D6576F" w:rsidRDefault="00362C78" w:rsidP="00C9757E">
      <w:pPr>
        <w:spacing w:after="0" w:line="240" w:lineRule="auto"/>
        <w:jc w:val="both"/>
        <w:rPr>
          <w:rFonts w:ascii="Times New Roman" w:hAnsi="Times New Roman" w:cs="Times New Roman"/>
          <w:sz w:val="28"/>
          <w:szCs w:val="28"/>
          <w:lang w:val="kk-KZ"/>
        </w:rPr>
      </w:pP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Pr="00D6576F">
        <w:rPr>
          <w:rFonts w:ascii="Times New Roman" w:hAnsi="Times New Roman" w:cs="Times New Roman"/>
          <w:sz w:val="28"/>
          <w:szCs w:val="28"/>
        </w:rPr>
        <w:t>[1], [</w:t>
      </w:r>
      <w:r w:rsidRPr="00D6576F">
        <w:rPr>
          <w:rFonts w:ascii="Times New Roman" w:hAnsi="Times New Roman" w:cs="Times New Roman"/>
          <w:sz w:val="28"/>
          <w:szCs w:val="28"/>
          <w:lang w:val="kk-KZ"/>
        </w:rPr>
        <w:t>2</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3</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4</w:t>
      </w:r>
      <w:r w:rsidRPr="00D6576F">
        <w:rPr>
          <w:rFonts w:ascii="Times New Roman" w:hAnsi="Times New Roman" w:cs="Times New Roman"/>
          <w:sz w:val="28"/>
          <w:szCs w:val="28"/>
        </w:rPr>
        <w:t>], [</w:t>
      </w:r>
      <w:r w:rsidRPr="00D6576F">
        <w:rPr>
          <w:rFonts w:ascii="Times New Roman" w:hAnsi="Times New Roman" w:cs="Times New Roman"/>
          <w:sz w:val="28"/>
          <w:szCs w:val="28"/>
          <w:lang w:val="kk-KZ"/>
        </w:rPr>
        <w:t>8</w:t>
      </w:r>
      <w:r w:rsidRPr="00D6576F">
        <w:rPr>
          <w:rFonts w:ascii="Times New Roman" w:hAnsi="Times New Roman" w:cs="Times New Roman"/>
          <w:sz w:val="28"/>
          <w:szCs w:val="28"/>
        </w:rPr>
        <w:t>].</w:t>
      </w:r>
    </w:p>
    <w:p w:rsidR="00384E4A" w:rsidRPr="00D6576F" w:rsidRDefault="00116370" w:rsidP="00C9757E">
      <w:pPr>
        <w:spacing w:after="0" w:line="240" w:lineRule="auto"/>
        <w:jc w:val="both"/>
        <w:rPr>
          <w:rFonts w:ascii="Times New Roman" w:hAnsi="Times New Roman" w:cs="Times New Roman"/>
          <w:b/>
          <w:sz w:val="28"/>
          <w:szCs w:val="28"/>
          <w:lang w:val="kk-KZ"/>
        </w:rPr>
      </w:pPr>
      <w:r w:rsidRPr="00D6576F">
        <w:rPr>
          <w:rFonts w:ascii="Times New Roman" w:hAnsi="Times New Roman" w:cs="Times New Roman"/>
          <w:b/>
          <w:sz w:val="28"/>
          <w:szCs w:val="28"/>
          <w:lang w:val="kk-KZ"/>
        </w:rPr>
        <w:t>Тақырып.15</w:t>
      </w:r>
    </w:p>
    <w:p w:rsidR="00362C78" w:rsidRPr="00D6576F" w:rsidRDefault="00362C78" w:rsidP="00C9757E">
      <w:pPr>
        <w:jc w:val="both"/>
        <w:rPr>
          <w:rFonts w:ascii="Times New Roman" w:hAnsi="Times New Roman" w:cs="Times New Roman"/>
          <w:sz w:val="28"/>
          <w:szCs w:val="28"/>
          <w:lang w:val="kk-KZ"/>
        </w:rPr>
      </w:pPr>
      <w:r w:rsidRPr="00D6576F">
        <w:rPr>
          <w:rFonts w:ascii="Times New Roman" w:hAnsi="Times New Roman" w:cs="Times New Roman"/>
          <w:sz w:val="28"/>
          <w:szCs w:val="28"/>
          <w:lang w:val="kk-KZ"/>
        </w:rPr>
        <w:t xml:space="preserve">           </w:t>
      </w:r>
      <w:r w:rsidR="00384E4A" w:rsidRPr="00D6576F">
        <w:rPr>
          <w:rFonts w:ascii="Times New Roman" w:hAnsi="Times New Roman" w:cs="Times New Roman"/>
          <w:sz w:val="28"/>
          <w:szCs w:val="28"/>
          <w:lang w:val="kk-KZ"/>
        </w:rPr>
        <w:t>Абайтану ілімінің негізін салған М.Әуезовтің еңбегі. Абай шығармаларын жинастырып, бастырып, насихаттау жөніндегі Әуезов бастамасының 40-шы жылдардан кейінгі дамуы. Бұл жөніндегі алғашқы іргелі ғылыми зерттеулерқарасөздері</w:t>
      </w:r>
      <w:r w:rsidR="00FC5345" w:rsidRPr="00D6576F">
        <w:rPr>
          <w:rFonts w:ascii="Times New Roman" w:hAnsi="Times New Roman" w:cs="Times New Roman"/>
          <w:sz w:val="28"/>
          <w:szCs w:val="28"/>
          <w:lang w:val="kk-KZ"/>
        </w:rPr>
        <w:t>. «Абайдың өзі тірісінде, оның айналасына жинаған талапкер, өнерлі жастардың саны көп болған. Бұлардың ішінде әншілер, композиторлар, халық фольклорын жинаушылар, әнші ақындар емес, орыс мәдениетін білуге талпынған жай көзі ашық жастар аз емес еді. Бұлар әр буыннан шыққан болатын. Іштерінде жас шағынан Абайға тетелес : Көкбай, Мұқа сияқтылардан бастап, Абайдың балалары : Ақылбай, Мағауия және інісі Кәкітай сияқты көп адамдар болды. Ақылбай, Мағауия, Көкбай сияқты ақындар туралы айта келіп, Әуезов : «Бұлардың еңбектерін шолуда, алдын-ала есте тұтатын бір жайды ескерте кету керек. Ол – осы шәкірт ақындардың еңбек үлгілерінен айқындап көріне түсетін, Абайдың өзіндік ерекшелігі болады. Қайым Мұхамедханов Абайдың ақын-шәкірттері тақырыбын 1940 жылдардан бастап зерттеп, ұлы ақынның 150 жылдық мерейтойы қарсаңында «Абайдың ақын шәкірттері» деп аталатын 4 кітаптан тұратын зерттеу еңбегін жазды.</w:t>
      </w:r>
      <w:r w:rsidRPr="00D6576F">
        <w:rPr>
          <w:rFonts w:ascii="Times New Roman" w:eastAsia="Times New Roman" w:hAnsi="Times New Roman" w:cs="Times New Roman"/>
          <w:sz w:val="28"/>
          <w:szCs w:val="28"/>
          <w:lang w:val="kk-KZ"/>
        </w:rPr>
        <w:t xml:space="preserve"> </w:t>
      </w:r>
      <w:r w:rsidRPr="00D6576F">
        <w:rPr>
          <w:rFonts w:ascii="Times New Roman" w:hAnsi="Times New Roman" w:cs="Times New Roman"/>
          <w:sz w:val="28"/>
          <w:szCs w:val="28"/>
          <w:lang w:val="kk-KZ"/>
        </w:rPr>
        <w:t xml:space="preserve">Отызыншы жылдар басында-ақ М. Әуезов Абайдың әдеби ортасы деген күрделі мәселеге ерекше назар аудара бастады әрі осы тақырып абайтану тарихында мейлінше айтыс тартыс тудырған ең күрделі мәселеге айналып кетті. Өйткені бұл проблема тек Абайдың әдеби ортасын ғана қамтып қоймай, Абайдың әдеби мектебі, Абайдың ақын шәкірттері, Абайдың ақындық дәстүрі немесе Абай тұсындағы ақындар деп аталатын түйіні бір, бірақ тармақтары сан тарау мәселелерді қамтыды.  Абайтанудың негізін қалаған М.Әуезовтің ұлы ақын мұрасы жолындағы орасан зор ғылымдық творчестволық ізденістерімен қатар басқа ғалымдар да айтарлықтай бұл салада елеулі үлестерін қосып жатты. Әдебиеттен алғаш рет проф. Қажым Жұмалиев «Абайға дейінгі қазақ поэзиясы және Абай поэзиясының тілі» деп аталатын докторлық диссертациясын қорғауы </w:t>
      </w:r>
      <w:r w:rsidRPr="00D6576F">
        <w:rPr>
          <w:rFonts w:ascii="Times New Roman" w:hAnsi="Times New Roman" w:cs="Times New Roman"/>
          <w:sz w:val="28"/>
          <w:szCs w:val="28"/>
          <w:lang w:val="kk-KZ"/>
        </w:rPr>
        <w:lastRenderedPageBreak/>
        <w:t xml:space="preserve">абайтану саласында елеулі еңбек болды. Абайтанудың М. Әуезов дәуірінде С. Мұқанов, М. С. Сильченко, К. Бейсембиев, К. Мұхаметханов, Ә. Жиреншин, З. Ахметов, Полибина, М. Фетисов т.б. абайтанудың әр түрлі саласынан ғылыми монографияларын жариялап үлгерді. Абайтанудың ғылыми зерттеу жұмыстарының бәрі де сол тұстағы кеңестік жүйенің таптық идеологиясы қойған тегеуірінді талабының шеңберінен шыға алмады. Осы себепті зерттеу жұмыстарының дені Абай мен орыс әдебиетінің қарым-қатынасы туралы мәселеге арналған тақырыптарға қарай ойысуы уақыт пен заман талабы болатын-ды.   Абайтанудың М. Әуезовтен кейінгі дәуірдегі даму жолындағы басты ерекшелік кеңестік биліктің кезінде-ақ ақын мұрасына таза таптық таным тұрғысынан қойылатын партиялық талаптың шеңберінен шыға бастағыны байқалды. </w:t>
      </w:r>
    </w:p>
    <w:p w:rsidR="00AA1373" w:rsidRPr="00D6576F" w:rsidRDefault="00AA1373" w:rsidP="00C9757E">
      <w:pPr>
        <w:spacing w:after="0" w:line="240" w:lineRule="auto"/>
        <w:jc w:val="both"/>
        <w:rPr>
          <w:rFonts w:ascii="Times New Roman" w:hAnsi="Times New Roman" w:cs="Times New Roman"/>
          <w:b/>
          <w:sz w:val="28"/>
          <w:szCs w:val="28"/>
          <w:lang w:val="kk-KZ"/>
        </w:rPr>
      </w:pPr>
    </w:p>
    <w:p w:rsidR="00424AE4" w:rsidRPr="00D6576F" w:rsidRDefault="00424AE4" w:rsidP="00C9757E">
      <w:pPr>
        <w:tabs>
          <w:tab w:val="left" w:pos="828"/>
          <w:tab w:val="left" w:pos="4608"/>
        </w:tabs>
        <w:jc w:val="both"/>
        <w:rPr>
          <w:rFonts w:ascii="Times New Roman" w:hAnsi="Times New Roman" w:cs="Times New Roman"/>
          <w:b/>
          <w:sz w:val="28"/>
          <w:szCs w:val="28"/>
        </w:rPr>
      </w:pPr>
      <w:r w:rsidRPr="00D6576F">
        <w:rPr>
          <w:rFonts w:ascii="Times New Roman" w:hAnsi="Times New Roman" w:cs="Times New Roman"/>
          <w:b/>
          <w:sz w:val="28"/>
          <w:szCs w:val="28"/>
        </w:rPr>
        <w:t xml:space="preserve">Ұсынылатын әдебиеттер: </w:t>
      </w:r>
      <w:r w:rsidR="004B1B51" w:rsidRPr="00D6576F">
        <w:rPr>
          <w:rFonts w:ascii="Times New Roman" w:hAnsi="Times New Roman" w:cs="Times New Roman"/>
          <w:sz w:val="28"/>
          <w:szCs w:val="28"/>
        </w:rPr>
        <w:t>[1], [</w:t>
      </w:r>
      <w:r w:rsidR="004B1B51" w:rsidRPr="00D6576F">
        <w:rPr>
          <w:rFonts w:ascii="Times New Roman" w:hAnsi="Times New Roman" w:cs="Times New Roman"/>
          <w:sz w:val="28"/>
          <w:szCs w:val="28"/>
          <w:lang w:val="kk-KZ"/>
        </w:rPr>
        <w:t>2</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3</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5</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6</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7</w:t>
      </w:r>
      <w:r w:rsidR="004B1B51" w:rsidRPr="00D6576F">
        <w:rPr>
          <w:rFonts w:ascii="Times New Roman" w:hAnsi="Times New Roman" w:cs="Times New Roman"/>
          <w:sz w:val="28"/>
          <w:szCs w:val="28"/>
        </w:rPr>
        <w:t>], [</w:t>
      </w:r>
      <w:r w:rsidR="004B1B51" w:rsidRPr="00D6576F">
        <w:rPr>
          <w:rFonts w:ascii="Times New Roman" w:hAnsi="Times New Roman" w:cs="Times New Roman"/>
          <w:sz w:val="28"/>
          <w:szCs w:val="28"/>
          <w:lang w:val="kk-KZ"/>
        </w:rPr>
        <w:t>8</w:t>
      </w:r>
      <w:r w:rsidR="004B1B51" w:rsidRPr="00D6576F">
        <w:rPr>
          <w:rFonts w:ascii="Times New Roman" w:hAnsi="Times New Roman" w:cs="Times New Roman"/>
          <w:sz w:val="28"/>
          <w:szCs w:val="28"/>
        </w:rPr>
        <w:t>].</w:t>
      </w:r>
    </w:p>
    <w:p w:rsidR="00AA1373" w:rsidRPr="00D6576F" w:rsidRDefault="00AA1373" w:rsidP="00C9757E">
      <w:pPr>
        <w:spacing w:after="0" w:line="240" w:lineRule="auto"/>
        <w:jc w:val="both"/>
        <w:rPr>
          <w:rFonts w:ascii="Times New Roman" w:hAnsi="Times New Roman" w:cs="Times New Roman"/>
          <w:b/>
          <w:sz w:val="28"/>
          <w:szCs w:val="28"/>
          <w:lang w:val="kk-KZ"/>
        </w:rPr>
      </w:pPr>
    </w:p>
    <w:p w:rsidR="00AA1373" w:rsidRPr="00D6576F" w:rsidRDefault="00AA1373" w:rsidP="00C9757E">
      <w:pPr>
        <w:spacing w:after="0" w:line="240" w:lineRule="auto"/>
        <w:ind w:firstLine="426"/>
        <w:jc w:val="both"/>
        <w:rPr>
          <w:rFonts w:ascii="Times New Roman" w:hAnsi="Times New Roman" w:cs="Times New Roman"/>
          <w:b/>
          <w:sz w:val="28"/>
          <w:szCs w:val="28"/>
          <w:lang w:val="kk-KZ"/>
        </w:rPr>
      </w:pPr>
    </w:p>
    <w:p w:rsidR="00C9757E" w:rsidRPr="00D6576F" w:rsidRDefault="00C9757E" w:rsidP="00C9757E">
      <w:pPr>
        <w:spacing w:after="0" w:line="240" w:lineRule="auto"/>
        <w:ind w:firstLine="426"/>
        <w:jc w:val="both"/>
        <w:rPr>
          <w:rFonts w:ascii="Times New Roman" w:hAnsi="Times New Roman" w:cs="Times New Roman"/>
          <w:b/>
          <w:sz w:val="28"/>
          <w:szCs w:val="28"/>
          <w:lang w:val="kk-KZ"/>
        </w:rPr>
      </w:pPr>
    </w:p>
    <w:p w:rsidR="00AA1373" w:rsidRPr="00D6576F" w:rsidRDefault="00AA1373" w:rsidP="00C9757E">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D6576F">
        <w:rPr>
          <w:rFonts w:ascii="Times New Roman" w:hAnsi="Times New Roman" w:cs="Times New Roman"/>
          <w:b/>
          <w:sz w:val="28"/>
          <w:szCs w:val="28"/>
          <w:lang w:val="kk-KZ"/>
        </w:rPr>
        <w:t>Негізгі әдебиеттер:</w:t>
      </w:r>
    </w:p>
    <w:p w:rsidR="00C9757E" w:rsidRPr="00D6576F" w:rsidRDefault="00C9757E" w:rsidP="00C9757E">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Ахметов З. Абайдың ақындық әлемі. Алматы; Ана тілі, 1995</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Әуезов М. Абай Құнанбаев. Монография. Мақалалар, зерттеулер. 1967ж. «Ғылым».  1995 ж. «Санат»</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Байтұрсынов А. Қазақтың бас ақыны. Шығармалары. Алматы: Жазушы, 1989 ж.</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Дулатов М. Абай. Шығармалар. Алматы: Жазушы, 1991 ж.</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 xml:space="preserve">Құнанбаев А  Шығармаларының екі томдық жинағы. 1954, </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Мырзахметов М. Абайтану. Алматы. Ғылым, 1988 ж</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Мырзахметов М. Абайтану тарихы. Алматы Ана тілі 1994 ж</w:t>
      </w:r>
    </w:p>
    <w:p w:rsidR="00AA1373" w:rsidRPr="00D6576F" w:rsidRDefault="00AA1373" w:rsidP="00C9757E">
      <w:pPr>
        <w:numPr>
          <w:ilvl w:val="0"/>
          <w:numId w:val="1"/>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Мырзахметов М. Восхождение Мухтара Ауезова к Абаю. Алматы: Санат, 1994 ж</w:t>
      </w:r>
    </w:p>
    <w:p w:rsidR="00AA1373" w:rsidRPr="00D6576F" w:rsidRDefault="00AA1373" w:rsidP="00C9757E">
      <w:pPr>
        <w:spacing w:after="0" w:line="240" w:lineRule="auto"/>
        <w:jc w:val="both"/>
        <w:rPr>
          <w:rFonts w:ascii="Times New Roman" w:hAnsi="Times New Roman" w:cs="Times New Roman"/>
          <w:b/>
          <w:bCs/>
          <w:sz w:val="28"/>
          <w:szCs w:val="28"/>
          <w:lang w:val="kk-KZ"/>
        </w:rPr>
      </w:pPr>
      <w:r w:rsidRPr="00D6576F">
        <w:rPr>
          <w:rFonts w:ascii="Times New Roman" w:hAnsi="Times New Roman" w:cs="Times New Roman"/>
          <w:b/>
          <w:bCs/>
          <w:sz w:val="28"/>
          <w:szCs w:val="28"/>
          <w:lang w:val="kk-KZ"/>
        </w:rPr>
        <w:t xml:space="preserve">        Қосымша әдебиеттер:</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Жансүгіров І. Бес томдық шығармалар жинағы. 5-том. Алматы: жазушы, 1989ж</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Жұмалиев Х. Қазақ әдебиеті туралы екі томдық зерттеулер.</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Жұбанов Қ. Шығармалар мен естеліктер. Алматы: 1999</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Мұқанов С. Таңдамалы шығармалар 16-том.</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Мұқамадханов Х. Абай мұрагерлері. Алматы: Ата мұра, 1995 ж.</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Сыздықова Р. Абайдың сөз өнері. Алматы: санат, 1994 ж</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Сильченко М. Творческая биография Абая. Издательство АН Казахской ССР. Алма-Ата.</w:t>
      </w:r>
    </w:p>
    <w:p w:rsidR="00AA1373" w:rsidRPr="00D6576F" w:rsidRDefault="00AA1373" w:rsidP="00C9757E">
      <w:pPr>
        <w:numPr>
          <w:ilvl w:val="0"/>
          <w:numId w:val="2"/>
        </w:numPr>
        <w:spacing w:after="0" w:line="240" w:lineRule="auto"/>
        <w:jc w:val="both"/>
        <w:rPr>
          <w:rFonts w:ascii="Times New Roman" w:hAnsi="Times New Roman" w:cs="Times New Roman"/>
          <w:bCs/>
          <w:sz w:val="28"/>
          <w:szCs w:val="28"/>
          <w:lang w:val="kk-KZ"/>
        </w:rPr>
      </w:pPr>
      <w:r w:rsidRPr="00D6576F">
        <w:rPr>
          <w:rFonts w:ascii="Times New Roman" w:hAnsi="Times New Roman" w:cs="Times New Roman"/>
          <w:bCs/>
          <w:sz w:val="28"/>
          <w:szCs w:val="28"/>
          <w:lang w:val="kk-KZ"/>
        </w:rPr>
        <w:t>Ысмағұлов Ж. Абай ақындық тағылымы. Алматы: Ғылым, 1994 ж.</w:t>
      </w:r>
    </w:p>
    <w:p w:rsidR="00AA1373" w:rsidRPr="00D6576F" w:rsidRDefault="00AA1373" w:rsidP="00C9757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AA1373" w:rsidRPr="00D6576F" w:rsidRDefault="00AA1373" w:rsidP="00C9757E">
      <w:pPr>
        <w:spacing w:after="0" w:line="240" w:lineRule="auto"/>
        <w:jc w:val="both"/>
        <w:rPr>
          <w:rFonts w:ascii="Times New Roman" w:hAnsi="Times New Roman" w:cs="Times New Roman"/>
          <w:b/>
          <w:sz w:val="28"/>
          <w:szCs w:val="28"/>
          <w:lang w:val="kk-KZ"/>
        </w:rPr>
      </w:pPr>
    </w:p>
    <w:p w:rsidR="00AA1373" w:rsidRPr="00D6576F" w:rsidRDefault="00AA1373" w:rsidP="00C9757E">
      <w:pPr>
        <w:spacing w:after="0" w:line="240" w:lineRule="auto"/>
        <w:jc w:val="both"/>
        <w:rPr>
          <w:rFonts w:ascii="Times New Roman" w:hAnsi="Times New Roman" w:cs="Times New Roman"/>
          <w:b/>
          <w:sz w:val="28"/>
          <w:szCs w:val="28"/>
          <w:lang w:val="kk-KZ"/>
        </w:rPr>
      </w:pPr>
    </w:p>
    <w:p w:rsidR="000C2747" w:rsidRPr="00D6576F" w:rsidRDefault="00334115" w:rsidP="00C9757E">
      <w:pPr>
        <w:spacing w:after="0" w:line="240" w:lineRule="auto"/>
        <w:jc w:val="both"/>
        <w:rPr>
          <w:rFonts w:ascii="Times New Roman" w:hAnsi="Times New Roman" w:cs="Times New Roman"/>
          <w:sz w:val="28"/>
          <w:szCs w:val="28"/>
        </w:rPr>
      </w:pPr>
      <w:r w:rsidRPr="00D6576F">
        <w:rPr>
          <w:rFonts w:ascii="Times New Roman" w:hAnsi="Times New Roman" w:cs="Times New Roman"/>
          <w:noProof/>
          <w:sz w:val="28"/>
          <w:szCs w:val="28"/>
        </w:rPr>
        <w:pict>
          <v:oval id="_x0000_s1026" style="position:absolute;left:0;text-align:left;margin-left:223.95pt;margin-top:673.5pt;width:21pt;height:18pt;z-index:251658240" strokecolor="white [3212]"/>
        </w:pict>
      </w:r>
    </w:p>
    <w:sectPr w:rsidR="000C2747" w:rsidRPr="00D6576F" w:rsidSect="004748F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57E" w:rsidRDefault="00C9757E" w:rsidP="00C9757E">
      <w:pPr>
        <w:spacing w:after="0" w:line="240" w:lineRule="auto"/>
      </w:pPr>
      <w:r>
        <w:separator/>
      </w:r>
    </w:p>
  </w:endnote>
  <w:endnote w:type="continuationSeparator" w:id="0">
    <w:p w:rsidR="00C9757E" w:rsidRDefault="00C9757E" w:rsidP="00C975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7848933"/>
      <w:docPartObj>
        <w:docPartGallery w:val="Page Numbers (Bottom of Page)"/>
        <w:docPartUnique/>
      </w:docPartObj>
    </w:sdtPr>
    <w:sdtContent>
      <w:p w:rsidR="00C9757E" w:rsidRPr="00C9757E" w:rsidRDefault="00334115">
        <w:pPr>
          <w:pStyle w:val="a9"/>
          <w:jc w:val="center"/>
          <w:rPr>
            <w:rFonts w:ascii="Times New Roman" w:hAnsi="Times New Roman" w:cs="Times New Roman"/>
          </w:rPr>
        </w:pPr>
        <w:r w:rsidRPr="00C9757E">
          <w:rPr>
            <w:rFonts w:ascii="Times New Roman" w:hAnsi="Times New Roman" w:cs="Times New Roman"/>
          </w:rPr>
          <w:fldChar w:fldCharType="begin"/>
        </w:r>
        <w:r w:rsidR="00C9757E" w:rsidRPr="00C9757E">
          <w:rPr>
            <w:rFonts w:ascii="Times New Roman" w:hAnsi="Times New Roman" w:cs="Times New Roman"/>
          </w:rPr>
          <w:instrText xml:space="preserve"> PAGE   \* MERGEFORMAT </w:instrText>
        </w:r>
        <w:r w:rsidRPr="00C9757E">
          <w:rPr>
            <w:rFonts w:ascii="Times New Roman" w:hAnsi="Times New Roman" w:cs="Times New Roman"/>
          </w:rPr>
          <w:fldChar w:fldCharType="separate"/>
        </w:r>
        <w:r w:rsidR="00B10E56">
          <w:rPr>
            <w:rFonts w:ascii="Times New Roman" w:hAnsi="Times New Roman" w:cs="Times New Roman"/>
            <w:noProof/>
          </w:rPr>
          <w:t>4</w:t>
        </w:r>
        <w:r w:rsidRPr="00C9757E">
          <w:rPr>
            <w:rFonts w:ascii="Times New Roman" w:hAnsi="Times New Roman" w:cs="Times New Roman"/>
          </w:rPr>
          <w:fldChar w:fldCharType="end"/>
        </w:r>
      </w:p>
    </w:sdtContent>
  </w:sdt>
  <w:p w:rsidR="00C9757E" w:rsidRDefault="00C9757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57E" w:rsidRDefault="00C9757E" w:rsidP="00C9757E">
      <w:pPr>
        <w:spacing w:after="0" w:line="240" w:lineRule="auto"/>
      </w:pPr>
      <w:r>
        <w:separator/>
      </w:r>
    </w:p>
  </w:footnote>
  <w:footnote w:type="continuationSeparator" w:id="0">
    <w:p w:rsidR="00C9757E" w:rsidRDefault="00C9757E" w:rsidP="00C975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35431"/>
    <w:multiLevelType w:val="hybridMultilevel"/>
    <w:tmpl w:val="602AA73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67A32FEA"/>
    <w:multiLevelType w:val="hybridMultilevel"/>
    <w:tmpl w:val="CE34411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footnotePr>
    <w:footnote w:id="-1"/>
    <w:footnote w:id="0"/>
  </w:footnotePr>
  <w:endnotePr>
    <w:endnote w:id="-1"/>
    <w:endnote w:id="0"/>
  </w:endnotePr>
  <w:compat>
    <w:useFELayout/>
  </w:compat>
  <w:rsids>
    <w:rsidRoot w:val="00AA1373"/>
    <w:rsid w:val="00050D8C"/>
    <w:rsid w:val="000C2747"/>
    <w:rsid w:val="00116370"/>
    <w:rsid w:val="00212F2B"/>
    <w:rsid w:val="00334115"/>
    <w:rsid w:val="00362C78"/>
    <w:rsid w:val="00384E4A"/>
    <w:rsid w:val="00424AE4"/>
    <w:rsid w:val="004748FE"/>
    <w:rsid w:val="004B1B51"/>
    <w:rsid w:val="004E61FC"/>
    <w:rsid w:val="005D5161"/>
    <w:rsid w:val="006E451F"/>
    <w:rsid w:val="00746DEC"/>
    <w:rsid w:val="0096460C"/>
    <w:rsid w:val="00A62CE5"/>
    <w:rsid w:val="00AA1373"/>
    <w:rsid w:val="00B10E56"/>
    <w:rsid w:val="00BD0A35"/>
    <w:rsid w:val="00BE06AA"/>
    <w:rsid w:val="00C9757E"/>
    <w:rsid w:val="00D6576F"/>
    <w:rsid w:val="00E5440D"/>
    <w:rsid w:val="00F22798"/>
    <w:rsid w:val="00FA3BD8"/>
    <w:rsid w:val="00FC5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B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A1373"/>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4">
    <w:name w:val="Основной текст с отступом Знак"/>
    <w:basedOn w:val="a0"/>
    <w:link w:val="a3"/>
    <w:rsid w:val="00AA1373"/>
    <w:rPr>
      <w:rFonts w:ascii="Times New Roman" w:eastAsia="Times New Roman" w:hAnsi="Times New Roman" w:cs="Times New Roman"/>
      <w:sz w:val="24"/>
      <w:szCs w:val="20"/>
      <w:lang w:eastAsia="zh-CN"/>
    </w:rPr>
  </w:style>
  <w:style w:type="paragraph" w:styleId="a5">
    <w:name w:val="Balloon Text"/>
    <w:basedOn w:val="a"/>
    <w:link w:val="a6"/>
    <w:uiPriority w:val="99"/>
    <w:semiHidden/>
    <w:unhideWhenUsed/>
    <w:rsid w:val="00BD0A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0A35"/>
    <w:rPr>
      <w:rFonts w:ascii="Tahoma" w:hAnsi="Tahoma" w:cs="Tahoma"/>
      <w:sz w:val="16"/>
      <w:szCs w:val="16"/>
    </w:rPr>
  </w:style>
  <w:style w:type="paragraph" w:customStyle="1" w:styleId="FR1">
    <w:name w:val="FR1"/>
    <w:rsid w:val="00A62CE5"/>
    <w:pPr>
      <w:widowControl w:val="0"/>
      <w:snapToGrid w:val="0"/>
      <w:spacing w:after="0" w:line="240" w:lineRule="auto"/>
      <w:jc w:val="right"/>
    </w:pPr>
    <w:rPr>
      <w:rFonts w:ascii="Times New Roman" w:eastAsia="Times New Roman" w:hAnsi="Times New Roman" w:cs="Times New Roman"/>
      <w:sz w:val="28"/>
      <w:szCs w:val="20"/>
    </w:rPr>
  </w:style>
  <w:style w:type="paragraph" w:styleId="a7">
    <w:name w:val="header"/>
    <w:basedOn w:val="a"/>
    <w:link w:val="a8"/>
    <w:uiPriority w:val="99"/>
    <w:semiHidden/>
    <w:unhideWhenUsed/>
    <w:rsid w:val="00C9757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9757E"/>
  </w:style>
  <w:style w:type="paragraph" w:styleId="a9">
    <w:name w:val="footer"/>
    <w:basedOn w:val="a"/>
    <w:link w:val="aa"/>
    <w:uiPriority w:val="99"/>
    <w:unhideWhenUsed/>
    <w:rsid w:val="00C975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975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2706</Words>
  <Characters>15429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4</cp:revision>
  <cp:lastPrinted>2016-12-08T09:02:00Z</cp:lastPrinted>
  <dcterms:created xsi:type="dcterms:W3CDTF">2016-12-08T09:03:00Z</dcterms:created>
  <dcterms:modified xsi:type="dcterms:W3CDTF">2016-12-08T09:04:00Z</dcterms:modified>
</cp:coreProperties>
</file>